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D64C" w14:textId="77777777" w:rsidR="002A5BDE" w:rsidRPr="003E40DC" w:rsidRDefault="002A5BDE" w:rsidP="002A5BDE">
      <w:pPr>
        <w:pStyle w:val="Nadpis5"/>
        <w:jc w:val="center"/>
        <w:rPr>
          <w:sz w:val="28"/>
          <w:szCs w:val="28"/>
        </w:rPr>
      </w:pPr>
      <w:r w:rsidRPr="003E40DC">
        <w:rPr>
          <w:sz w:val="28"/>
          <w:szCs w:val="28"/>
        </w:rPr>
        <w:t>Nájomná zmluva</w:t>
      </w:r>
    </w:p>
    <w:p w14:paraId="7F77F513" w14:textId="77777777" w:rsidR="002A5BDE" w:rsidRPr="003E40DC" w:rsidRDefault="002A5BDE" w:rsidP="002A5BDE">
      <w:pPr>
        <w:jc w:val="center"/>
        <w:rPr>
          <w:b/>
          <w:bCs/>
          <w:sz w:val="22"/>
          <w:szCs w:val="22"/>
        </w:rPr>
      </w:pPr>
      <w:r w:rsidRPr="003E40DC">
        <w:rPr>
          <w:b/>
          <w:sz w:val="22"/>
          <w:szCs w:val="22"/>
        </w:rPr>
        <w:t>č. ...</w:t>
      </w:r>
      <w:r w:rsidRPr="003E40DC">
        <w:rPr>
          <w:sz w:val="22"/>
          <w:szCs w:val="22"/>
        </w:rPr>
        <w:t xml:space="preserve"> </w:t>
      </w:r>
      <w:r w:rsidRPr="003E40DC">
        <w:rPr>
          <w:b/>
          <w:i/>
          <w:sz w:val="22"/>
          <w:szCs w:val="22"/>
          <w:highlight w:val="yellow"/>
        </w:rPr>
        <w:t>(evidenčné číslo zmluvy</w:t>
      </w:r>
      <w:r w:rsidRPr="003E40DC">
        <w:rPr>
          <w:b/>
          <w:sz w:val="22"/>
          <w:szCs w:val="22"/>
          <w:highlight w:val="yellow"/>
        </w:rPr>
        <w:t>)</w:t>
      </w:r>
      <w:r w:rsidRPr="003E40DC">
        <w:rPr>
          <w:b/>
          <w:color w:val="4F81BD"/>
          <w:sz w:val="22"/>
          <w:szCs w:val="22"/>
        </w:rPr>
        <w:t xml:space="preserve"> </w:t>
      </w:r>
      <w:r w:rsidRPr="003E40DC">
        <w:rPr>
          <w:b/>
          <w:i/>
          <w:color w:val="4F81BD"/>
          <w:sz w:val="22"/>
          <w:szCs w:val="22"/>
        </w:rPr>
        <w:t xml:space="preserve"> </w:t>
      </w:r>
      <w:r w:rsidRPr="003E40DC">
        <w:rPr>
          <w:b/>
          <w:i/>
          <w:sz w:val="22"/>
          <w:szCs w:val="22"/>
        </w:rPr>
        <w:t>- ...</w:t>
      </w:r>
      <w:r w:rsidRPr="003E40DC">
        <w:rPr>
          <w:i/>
          <w:sz w:val="22"/>
          <w:szCs w:val="22"/>
        </w:rPr>
        <w:t xml:space="preserve"> </w:t>
      </w:r>
      <w:r w:rsidRPr="003E40DC">
        <w:rPr>
          <w:b/>
          <w:i/>
          <w:sz w:val="22"/>
          <w:szCs w:val="22"/>
          <w:highlight w:val="yellow"/>
        </w:rPr>
        <w:t>(príslušný rok)</w:t>
      </w:r>
      <w:r w:rsidRPr="003E40DC">
        <w:rPr>
          <w:b/>
          <w:i/>
          <w:color w:val="4F81BD"/>
          <w:sz w:val="22"/>
          <w:szCs w:val="22"/>
        </w:rPr>
        <w:t xml:space="preserve"> </w:t>
      </w:r>
      <w:r w:rsidRPr="003E40DC">
        <w:rPr>
          <w:bCs/>
          <w:sz w:val="22"/>
          <w:szCs w:val="22"/>
        </w:rPr>
        <w:t>-</w:t>
      </w:r>
      <w:r w:rsidRPr="003E40DC">
        <w:rPr>
          <w:b/>
          <w:bCs/>
          <w:sz w:val="22"/>
          <w:szCs w:val="22"/>
        </w:rPr>
        <w:t xml:space="preserve"> NZNP</w:t>
      </w:r>
    </w:p>
    <w:p w14:paraId="3801E771" w14:textId="77777777" w:rsidR="002A5BDE" w:rsidRPr="003E40DC" w:rsidRDefault="002A5BDE" w:rsidP="002A5BDE">
      <w:pPr>
        <w:pStyle w:val="Nadpis5"/>
        <w:jc w:val="center"/>
        <w:rPr>
          <w:b w:val="0"/>
          <w:sz w:val="22"/>
          <w:szCs w:val="22"/>
        </w:rPr>
      </w:pPr>
      <w:r w:rsidRPr="003E40DC">
        <w:rPr>
          <w:b w:val="0"/>
          <w:sz w:val="22"/>
          <w:szCs w:val="22"/>
        </w:rPr>
        <w:t xml:space="preserve">uzatvorená v súlade so zákonom č. 116/1990 Zb.  o nájme a podnájme nebytových priestorov </w:t>
      </w:r>
    </w:p>
    <w:p w14:paraId="3C18B889" w14:textId="77777777" w:rsidR="002A5BDE" w:rsidRPr="003E40DC" w:rsidRDefault="002A5BDE" w:rsidP="002A5BDE">
      <w:pPr>
        <w:pStyle w:val="Nadpis5"/>
        <w:jc w:val="center"/>
        <w:rPr>
          <w:b w:val="0"/>
          <w:sz w:val="22"/>
          <w:szCs w:val="22"/>
        </w:rPr>
      </w:pPr>
      <w:r w:rsidRPr="003E40DC">
        <w:rPr>
          <w:b w:val="0"/>
          <w:sz w:val="22"/>
          <w:szCs w:val="22"/>
        </w:rPr>
        <w:t>v znení neskorších predpisov</w:t>
      </w:r>
    </w:p>
    <w:p w14:paraId="1B6C3B7C" w14:textId="77777777" w:rsidR="002A5BDE" w:rsidRPr="003E40DC" w:rsidRDefault="002A5BDE" w:rsidP="002A5BDE">
      <w:pPr>
        <w:pStyle w:val="Zkladntext2"/>
        <w:ind w:firstLine="0"/>
        <w:jc w:val="center"/>
        <w:rPr>
          <w:rFonts w:ascii="Times New Roman" w:hAnsi="Times New Roman" w:cs="Times New Roman"/>
          <w:sz w:val="22"/>
          <w:szCs w:val="22"/>
        </w:rPr>
      </w:pPr>
      <w:r w:rsidRPr="003E40DC">
        <w:rPr>
          <w:rFonts w:ascii="Times New Roman" w:hAnsi="Times New Roman" w:cs="Times New Roman"/>
          <w:sz w:val="22"/>
          <w:szCs w:val="22"/>
        </w:rPr>
        <w:t>(ďalej len „</w:t>
      </w:r>
      <w:r w:rsidRPr="003E40DC">
        <w:rPr>
          <w:rFonts w:ascii="Times New Roman" w:hAnsi="Times New Roman" w:cs="Times New Roman"/>
          <w:b/>
          <w:sz w:val="22"/>
          <w:szCs w:val="22"/>
        </w:rPr>
        <w:t>Zmluva</w:t>
      </w:r>
      <w:r w:rsidRPr="003E40DC">
        <w:rPr>
          <w:rFonts w:ascii="Times New Roman" w:hAnsi="Times New Roman" w:cs="Times New Roman"/>
          <w:sz w:val="22"/>
          <w:szCs w:val="22"/>
        </w:rPr>
        <w:t xml:space="preserve">“) </w:t>
      </w:r>
    </w:p>
    <w:p w14:paraId="2232C41D" w14:textId="77777777" w:rsidR="002A5BDE" w:rsidRPr="003E40DC" w:rsidRDefault="002A5BDE" w:rsidP="002A5BDE">
      <w:pPr>
        <w:pStyle w:val="Zkladntext2"/>
        <w:ind w:firstLine="0"/>
        <w:jc w:val="center"/>
        <w:rPr>
          <w:rFonts w:ascii="Times New Roman" w:hAnsi="Times New Roman" w:cs="Times New Roman"/>
          <w:sz w:val="22"/>
          <w:szCs w:val="22"/>
        </w:rPr>
      </w:pPr>
    </w:p>
    <w:p w14:paraId="109A4BA1" w14:textId="77777777" w:rsidR="002A5BDE" w:rsidRPr="003E40DC" w:rsidRDefault="002A5BDE" w:rsidP="002A5BDE">
      <w:pPr>
        <w:pStyle w:val="Zkladntext2"/>
        <w:ind w:firstLine="0"/>
        <w:jc w:val="center"/>
        <w:rPr>
          <w:rFonts w:ascii="Times New Roman" w:hAnsi="Times New Roman" w:cs="Times New Roman"/>
          <w:sz w:val="22"/>
          <w:szCs w:val="22"/>
        </w:rPr>
      </w:pPr>
    </w:p>
    <w:p w14:paraId="0A5410B8" w14:textId="77777777" w:rsidR="002A5BDE" w:rsidRPr="003E40DC" w:rsidRDefault="002A5BDE" w:rsidP="002A5BDE">
      <w:pPr>
        <w:jc w:val="center"/>
        <w:rPr>
          <w:b/>
          <w:sz w:val="22"/>
          <w:szCs w:val="22"/>
        </w:rPr>
      </w:pPr>
      <w:r w:rsidRPr="003E40DC">
        <w:rPr>
          <w:b/>
          <w:sz w:val="22"/>
          <w:szCs w:val="22"/>
        </w:rPr>
        <w:t>Čl. I</w:t>
      </w:r>
    </w:p>
    <w:p w14:paraId="56122348" w14:textId="77777777" w:rsidR="002A5BDE" w:rsidRPr="003E40DC" w:rsidRDefault="002A5BDE" w:rsidP="002A5BDE">
      <w:pPr>
        <w:jc w:val="center"/>
        <w:rPr>
          <w:b/>
          <w:sz w:val="22"/>
          <w:szCs w:val="22"/>
        </w:rPr>
      </w:pPr>
      <w:r w:rsidRPr="003E40DC">
        <w:rPr>
          <w:b/>
          <w:sz w:val="22"/>
          <w:szCs w:val="22"/>
        </w:rPr>
        <w:t>ZMLUVNÉ STRANY</w:t>
      </w:r>
    </w:p>
    <w:p w14:paraId="10E06317" w14:textId="77777777" w:rsidR="002A5BDE" w:rsidRPr="003E40DC" w:rsidRDefault="002A5BDE" w:rsidP="002A5BDE">
      <w:pPr>
        <w:rPr>
          <w:sz w:val="22"/>
          <w:szCs w:val="22"/>
        </w:rPr>
      </w:pPr>
    </w:p>
    <w:p w14:paraId="0B462C58" w14:textId="77777777" w:rsidR="002A5BDE" w:rsidRPr="003E40DC" w:rsidRDefault="002A5BDE" w:rsidP="002A5BDE">
      <w:pPr>
        <w:numPr>
          <w:ilvl w:val="1"/>
          <w:numId w:val="1"/>
        </w:numPr>
        <w:tabs>
          <w:tab w:val="left" w:pos="567"/>
        </w:tabs>
        <w:overflowPunct w:val="0"/>
        <w:autoSpaceDE w:val="0"/>
        <w:autoSpaceDN w:val="0"/>
        <w:adjustRightInd w:val="0"/>
        <w:ind w:left="0" w:firstLine="0"/>
        <w:jc w:val="both"/>
        <w:textAlignment w:val="baseline"/>
        <w:rPr>
          <w:b/>
          <w:bCs/>
          <w:sz w:val="22"/>
          <w:szCs w:val="22"/>
        </w:rPr>
      </w:pPr>
      <w:r w:rsidRPr="003E40DC">
        <w:rPr>
          <w:b/>
          <w:bCs/>
          <w:sz w:val="22"/>
          <w:szCs w:val="22"/>
        </w:rPr>
        <w:t>Prenajímateľ:</w:t>
      </w:r>
    </w:p>
    <w:p w14:paraId="1E1FEE48" w14:textId="77777777" w:rsidR="002A5BDE" w:rsidRPr="003E40DC" w:rsidRDefault="002A5BDE" w:rsidP="002A5BDE">
      <w:pPr>
        <w:tabs>
          <w:tab w:val="left" w:pos="567"/>
        </w:tabs>
        <w:jc w:val="both"/>
        <w:rPr>
          <w:b/>
          <w:bCs/>
          <w:sz w:val="22"/>
          <w:szCs w:val="22"/>
        </w:rPr>
      </w:pPr>
    </w:p>
    <w:p w14:paraId="4A05107B" w14:textId="77777777" w:rsidR="002A5BDE" w:rsidRPr="009D545E" w:rsidRDefault="002A5BDE" w:rsidP="009D545E">
      <w:pPr>
        <w:ind w:left="709" w:hanging="709"/>
        <w:rPr>
          <w:sz w:val="22"/>
          <w:szCs w:val="22"/>
        </w:rPr>
      </w:pPr>
      <w:r w:rsidRPr="003E40DC">
        <w:rPr>
          <w:noProof/>
          <w:sz w:val="22"/>
          <w:szCs w:val="22"/>
        </w:rPr>
        <w:t xml:space="preserve">Názov: </w:t>
      </w:r>
      <w:r w:rsidRPr="003E40DC">
        <w:rPr>
          <w:b/>
          <w:noProof/>
          <w:sz w:val="22"/>
          <w:szCs w:val="22"/>
        </w:rPr>
        <w:t xml:space="preserve"> </w:t>
      </w:r>
      <w:r w:rsidR="009D545E" w:rsidRPr="00EB5019">
        <w:rPr>
          <w:sz w:val="22"/>
          <w:szCs w:val="22"/>
        </w:rPr>
        <w:t xml:space="preserve">Ústav ekológie lesa Slovenskej akadémie vied, </w:t>
      </w:r>
      <w:proofErr w:type="spellStart"/>
      <w:r w:rsidR="009D545E" w:rsidRPr="00EB5019">
        <w:rPr>
          <w:sz w:val="22"/>
          <w:szCs w:val="22"/>
        </w:rPr>
        <w:t>v.v.i</w:t>
      </w:r>
      <w:proofErr w:type="spellEnd"/>
      <w:r w:rsidR="009D545E" w:rsidRPr="00EB5019">
        <w:rPr>
          <w:sz w:val="22"/>
          <w:szCs w:val="22"/>
        </w:rPr>
        <w:t>.</w:t>
      </w:r>
    </w:p>
    <w:p w14:paraId="3F560DBC" w14:textId="77777777" w:rsidR="002A5BDE" w:rsidRPr="003E40DC" w:rsidRDefault="002A5BDE" w:rsidP="002A5BDE">
      <w:pPr>
        <w:pStyle w:val="Zkladntext2"/>
        <w:ind w:firstLine="0"/>
        <w:jc w:val="both"/>
        <w:rPr>
          <w:rFonts w:ascii="Times New Roman" w:hAnsi="Times New Roman" w:cs="Times New Roman"/>
          <w:noProof/>
          <w:sz w:val="22"/>
          <w:szCs w:val="22"/>
        </w:rPr>
      </w:pPr>
      <w:r w:rsidRPr="003E40DC">
        <w:rPr>
          <w:rFonts w:ascii="Times New Roman" w:hAnsi="Times New Roman" w:cs="Times New Roman"/>
          <w:noProof/>
          <w:sz w:val="22"/>
          <w:szCs w:val="22"/>
        </w:rPr>
        <w:t xml:space="preserve">Sídlo: </w:t>
      </w:r>
      <w:proofErr w:type="spellStart"/>
      <w:r w:rsidR="009D545E" w:rsidRPr="00EB5019">
        <w:rPr>
          <w:sz w:val="22"/>
          <w:szCs w:val="22"/>
        </w:rPr>
        <w:t>Ľ.Štúra</w:t>
      </w:r>
      <w:proofErr w:type="spellEnd"/>
      <w:r w:rsidR="009D545E" w:rsidRPr="00EB5019">
        <w:rPr>
          <w:sz w:val="22"/>
          <w:szCs w:val="22"/>
        </w:rPr>
        <w:t xml:space="preserve"> 2, 960 01 Zvolen</w:t>
      </w:r>
    </w:p>
    <w:p w14:paraId="6359B0F9" w14:textId="77777777" w:rsidR="002A5BDE" w:rsidRPr="003E40DC" w:rsidRDefault="002A5BDE" w:rsidP="002A5BDE">
      <w:pPr>
        <w:pStyle w:val="Zkladntext2"/>
        <w:ind w:firstLine="0"/>
        <w:jc w:val="both"/>
        <w:rPr>
          <w:rFonts w:ascii="Times New Roman" w:hAnsi="Times New Roman" w:cs="Times New Roman"/>
          <w:noProof/>
          <w:sz w:val="22"/>
          <w:szCs w:val="22"/>
        </w:rPr>
      </w:pPr>
      <w:r w:rsidRPr="003E40DC">
        <w:rPr>
          <w:rFonts w:ascii="Times New Roman" w:hAnsi="Times New Roman" w:cs="Times New Roman"/>
          <w:noProof/>
          <w:sz w:val="22"/>
          <w:szCs w:val="22"/>
        </w:rPr>
        <w:t>IČO:</w:t>
      </w:r>
      <w:r w:rsidR="009D545E" w:rsidRPr="009D545E">
        <w:rPr>
          <w:sz w:val="22"/>
          <w:szCs w:val="22"/>
        </w:rPr>
        <w:t xml:space="preserve"> </w:t>
      </w:r>
      <w:r w:rsidR="009D545E" w:rsidRPr="00EB5019">
        <w:rPr>
          <w:sz w:val="22"/>
          <w:szCs w:val="22"/>
        </w:rPr>
        <w:t>00679071</w:t>
      </w:r>
    </w:p>
    <w:p w14:paraId="02E72BD5" w14:textId="77777777" w:rsidR="002A5BDE" w:rsidRPr="003E40DC" w:rsidRDefault="002A5BDE" w:rsidP="009D545E">
      <w:pPr>
        <w:ind w:left="709" w:hanging="709"/>
        <w:rPr>
          <w:sz w:val="22"/>
          <w:szCs w:val="22"/>
        </w:rPr>
      </w:pPr>
      <w:r w:rsidRPr="003E40DC">
        <w:rPr>
          <w:noProof/>
          <w:sz w:val="22"/>
          <w:szCs w:val="22"/>
        </w:rPr>
        <w:t xml:space="preserve">Právna forma: </w:t>
      </w:r>
      <w:r w:rsidR="009D545E">
        <w:rPr>
          <w:sz w:val="22"/>
          <w:szCs w:val="22"/>
        </w:rPr>
        <w:t xml:space="preserve">Verejná výskumná inštitúcia, </w:t>
      </w:r>
    </w:p>
    <w:p w14:paraId="79894904" w14:textId="77777777" w:rsidR="002A5BDE" w:rsidRPr="003E40DC" w:rsidRDefault="002A5BDE" w:rsidP="002A5BDE">
      <w:pPr>
        <w:pStyle w:val="Zkladntext2"/>
        <w:ind w:firstLine="0"/>
        <w:jc w:val="both"/>
        <w:rPr>
          <w:rFonts w:ascii="Times New Roman" w:hAnsi="Times New Roman" w:cs="Times New Roman"/>
          <w:noProof/>
          <w:sz w:val="22"/>
          <w:szCs w:val="22"/>
        </w:rPr>
      </w:pPr>
      <w:r w:rsidRPr="003E40DC">
        <w:rPr>
          <w:rFonts w:ascii="Times New Roman" w:hAnsi="Times New Roman" w:cs="Times New Roman"/>
          <w:noProof/>
          <w:sz w:val="22"/>
          <w:szCs w:val="22"/>
        </w:rPr>
        <w:t xml:space="preserve">Registrácia: </w:t>
      </w:r>
      <w:r w:rsidR="009D545E" w:rsidRPr="00EB5019">
        <w:rPr>
          <w:sz w:val="22"/>
          <w:szCs w:val="22"/>
        </w:rPr>
        <w:t xml:space="preserve">zakladacia listina č. 00399/2022 zo dňa 11.2. </w:t>
      </w:r>
      <w:r w:rsidR="009D545E">
        <w:rPr>
          <w:sz w:val="22"/>
          <w:szCs w:val="22"/>
        </w:rPr>
        <w:t>2022</w:t>
      </w:r>
    </w:p>
    <w:p w14:paraId="22C318F7" w14:textId="77777777" w:rsidR="009D545E" w:rsidRPr="00EB5019" w:rsidRDefault="002A5BDE" w:rsidP="009D545E">
      <w:pPr>
        <w:ind w:left="709" w:hanging="709"/>
        <w:rPr>
          <w:sz w:val="22"/>
          <w:szCs w:val="22"/>
        </w:rPr>
      </w:pPr>
      <w:r w:rsidRPr="003E40DC">
        <w:rPr>
          <w:sz w:val="22"/>
          <w:szCs w:val="22"/>
        </w:rPr>
        <w:t xml:space="preserve">Štatutárny orgán: </w:t>
      </w:r>
      <w:r w:rsidR="009D545E" w:rsidRPr="00EB5019">
        <w:rPr>
          <w:sz w:val="22"/>
          <w:szCs w:val="22"/>
        </w:rPr>
        <w:t xml:space="preserve">RNDr. Ľubica </w:t>
      </w:r>
      <w:proofErr w:type="spellStart"/>
      <w:r w:rsidR="009D545E" w:rsidRPr="00EB5019">
        <w:rPr>
          <w:sz w:val="22"/>
          <w:szCs w:val="22"/>
        </w:rPr>
        <w:t>Ditmarová</w:t>
      </w:r>
      <w:proofErr w:type="spellEnd"/>
      <w:r w:rsidR="009D545E" w:rsidRPr="00EB5019">
        <w:rPr>
          <w:sz w:val="22"/>
          <w:szCs w:val="22"/>
        </w:rPr>
        <w:t>, PhD., riaditeľ organizácie</w:t>
      </w:r>
    </w:p>
    <w:p w14:paraId="31A18589" w14:textId="77777777" w:rsidR="002A5BDE" w:rsidRPr="003E40DC" w:rsidRDefault="002A5BDE" w:rsidP="002A5BDE">
      <w:pPr>
        <w:jc w:val="both"/>
        <w:rPr>
          <w:color w:val="000000"/>
          <w:sz w:val="22"/>
          <w:szCs w:val="22"/>
        </w:rPr>
      </w:pPr>
    </w:p>
    <w:p w14:paraId="1C8CAF64" w14:textId="77777777" w:rsidR="002A5BDE" w:rsidRPr="003E40DC" w:rsidRDefault="002A5BDE" w:rsidP="002A5BDE">
      <w:pPr>
        <w:rPr>
          <w:color w:val="000000"/>
          <w:sz w:val="22"/>
          <w:szCs w:val="22"/>
        </w:rPr>
      </w:pPr>
    </w:p>
    <w:p w14:paraId="5C3141E7" w14:textId="77777777" w:rsidR="002A5BDE" w:rsidRPr="003E40DC" w:rsidRDefault="002A5BDE" w:rsidP="002A5BDE">
      <w:pPr>
        <w:ind w:left="2832" w:hanging="2832"/>
        <w:rPr>
          <w:bCs/>
          <w:noProof/>
          <w:sz w:val="22"/>
          <w:szCs w:val="22"/>
        </w:rPr>
      </w:pPr>
      <w:r w:rsidRPr="003E40DC">
        <w:rPr>
          <w:iCs/>
          <w:sz w:val="22"/>
          <w:szCs w:val="22"/>
        </w:rPr>
        <w:t>(ďa</w:t>
      </w:r>
      <w:r w:rsidRPr="003E40DC">
        <w:rPr>
          <w:noProof/>
          <w:sz w:val="22"/>
          <w:szCs w:val="22"/>
        </w:rPr>
        <w:t>lej len „</w:t>
      </w:r>
      <w:r w:rsidRPr="003E40DC">
        <w:rPr>
          <w:b/>
          <w:noProof/>
          <w:sz w:val="22"/>
          <w:szCs w:val="22"/>
        </w:rPr>
        <w:t>Prenajímateľ</w:t>
      </w:r>
      <w:r w:rsidRPr="003E40DC">
        <w:rPr>
          <w:noProof/>
          <w:sz w:val="22"/>
          <w:szCs w:val="22"/>
        </w:rPr>
        <w:t>“)</w:t>
      </w:r>
    </w:p>
    <w:p w14:paraId="68BA2C0F" w14:textId="77777777" w:rsidR="002A5BDE" w:rsidRPr="003E40DC" w:rsidRDefault="002A5BDE" w:rsidP="002A5BDE">
      <w:pPr>
        <w:tabs>
          <w:tab w:val="left" w:pos="567"/>
        </w:tabs>
        <w:jc w:val="both"/>
        <w:rPr>
          <w:b/>
          <w:bCs/>
          <w:sz w:val="22"/>
          <w:szCs w:val="22"/>
        </w:rPr>
      </w:pPr>
    </w:p>
    <w:p w14:paraId="49391FEE" w14:textId="77777777" w:rsidR="002A5BDE" w:rsidRPr="003E40DC" w:rsidRDefault="002A5BDE" w:rsidP="002A5BDE">
      <w:pPr>
        <w:tabs>
          <w:tab w:val="left" w:pos="567"/>
        </w:tabs>
        <w:ind w:left="720"/>
        <w:jc w:val="both"/>
        <w:rPr>
          <w:b/>
          <w:bCs/>
          <w:sz w:val="22"/>
          <w:szCs w:val="22"/>
        </w:rPr>
      </w:pPr>
    </w:p>
    <w:p w14:paraId="2F8AB731" w14:textId="77777777" w:rsidR="002A5BDE" w:rsidRPr="003E40DC" w:rsidRDefault="002A5BDE" w:rsidP="002A5BDE">
      <w:pPr>
        <w:numPr>
          <w:ilvl w:val="1"/>
          <w:numId w:val="1"/>
        </w:numPr>
        <w:tabs>
          <w:tab w:val="left" w:pos="567"/>
        </w:tabs>
        <w:overflowPunct w:val="0"/>
        <w:autoSpaceDE w:val="0"/>
        <w:autoSpaceDN w:val="0"/>
        <w:adjustRightInd w:val="0"/>
        <w:ind w:left="0" w:firstLine="0"/>
        <w:jc w:val="both"/>
        <w:textAlignment w:val="baseline"/>
        <w:rPr>
          <w:b/>
          <w:bCs/>
          <w:sz w:val="22"/>
          <w:szCs w:val="22"/>
        </w:rPr>
      </w:pPr>
      <w:r w:rsidRPr="003E40DC">
        <w:rPr>
          <w:b/>
          <w:bCs/>
          <w:sz w:val="22"/>
          <w:szCs w:val="22"/>
        </w:rPr>
        <w:t>Nájomca:</w:t>
      </w:r>
    </w:p>
    <w:p w14:paraId="77A2A272" w14:textId="77777777" w:rsidR="002A5BDE" w:rsidRPr="003E40DC" w:rsidRDefault="002A5BDE" w:rsidP="002A5BDE">
      <w:pPr>
        <w:tabs>
          <w:tab w:val="left" w:pos="567"/>
        </w:tabs>
        <w:jc w:val="both"/>
        <w:rPr>
          <w:b/>
          <w:bCs/>
          <w:sz w:val="22"/>
          <w:szCs w:val="22"/>
        </w:rPr>
      </w:pPr>
    </w:p>
    <w:p w14:paraId="353EF2D7" w14:textId="77777777" w:rsidR="002A5BDE" w:rsidRPr="003E40DC" w:rsidRDefault="002A5BDE" w:rsidP="002A5BDE">
      <w:pPr>
        <w:rPr>
          <w:b/>
          <w:i/>
          <w:iCs/>
          <w:sz w:val="22"/>
          <w:szCs w:val="22"/>
        </w:rPr>
      </w:pPr>
      <w:r w:rsidRPr="003E40DC">
        <w:rPr>
          <w:b/>
          <w:i/>
          <w:iCs/>
          <w:sz w:val="22"/>
          <w:szCs w:val="22"/>
          <w:highlight w:val="yellow"/>
        </w:rPr>
        <w:t>(ak je nájomcom PO)</w:t>
      </w:r>
    </w:p>
    <w:p w14:paraId="4AF6ECA9" w14:textId="77777777" w:rsidR="002A5BDE" w:rsidRPr="003E40DC" w:rsidRDefault="002A5BDE" w:rsidP="002A5BDE">
      <w:pPr>
        <w:ind w:left="360"/>
        <w:rPr>
          <w:b/>
          <w:i/>
          <w:iCs/>
          <w:color w:val="4F81BD"/>
          <w:sz w:val="22"/>
          <w:szCs w:val="22"/>
        </w:rPr>
      </w:pPr>
    </w:p>
    <w:p w14:paraId="7DE1DEF7" w14:textId="77777777" w:rsidR="002A5BDE" w:rsidRPr="003E40DC" w:rsidRDefault="002A5BDE" w:rsidP="002A5BDE">
      <w:pPr>
        <w:pStyle w:val="Zkladntext2"/>
        <w:ind w:firstLine="0"/>
        <w:jc w:val="both"/>
        <w:rPr>
          <w:rFonts w:ascii="Times New Roman" w:hAnsi="Times New Roman" w:cs="Times New Roman"/>
          <w:noProof/>
          <w:sz w:val="22"/>
          <w:szCs w:val="22"/>
        </w:rPr>
      </w:pPr>
      <w:r w:rsidRPr="003E40DC">
        <w:rPr>
          <w:rFonts w:ascii="Times New Roman" w:hAnsi="Times New Roman" w:cs="Times New Roman"/>
          <w:noProof/>
          <w:sz w:val="22"/>
          <w:szCs w:val="22"/>
        </w:rPr>
        <w:t xml:space="preserve">Obchodné meno: </w:t>
      </w:r>
    </w:p>
    <w:p w14:paraId="5D33A62F" w14:textId="77777777" w:rsidR="002A5BDE" w:rsidRPr="003E40DC" w:rsidRDefault="002A5BDE" w:rsidP="002A5BDE">
      <w:pPr>
        <w:pStyle w:val="Zkladntext2"/>
        <w:ind w:firstLine="0"/>
        <w:jc w:val="both"/>
        <w:rPr>
          <w:rFonts w:ascii="Times New Roman" w:hAnsi="Times New Roman" w:cs="Times New Roman"/>
          <w:noProof/>
          <w:sz w:val="22"/>
          <w:szCs w:val="22"/>
        </w:rPr>
      </w:pPr>
      <w:r w:rsidRPr="003E40DC">
        <w:rPr>
          <w:rFonts w:ascii="Times New Roman" w:hAnsi="Times New Roman" w:cs="Times New Roman"/>
          <w:noProof/>
          <w:sz w:val="22"/>
          <w:szCs w:val="22"/>
        </w:rPr>
        <w:t>Sídlo:</w:t>
      </w:r>
    </w:p>
    <w:p w14:paraId="217B4E0A" w14:textId="77777777" w:rsidR="002A5BDE" w:rsidRPr="003E40DC" w:rsidRDefault="002A5BDE" w:rsidP="002A5BDE">
      <w:pPr>
        <w:pStyle w:val="Zkladntext2"/>
        <w:ind w:firstLine="0"/>
        <w:jc w:val="both"/>
        <w:rPr>
          <w:rFonts w:ascii="Times New Roman" w:hAnsi="Times New Roman" w:cs="Times New Roman"/>
          <w:noProof/>
          <w:sz w:val="22"/>
          <w:szCs w:val="22"/>
        </w:rPr>
      </w:pPr>
      <w:r w:rsidRPr="003E40DC">
        <w:rPr>
          <w:rFonts w:ascii="Times New Roman" w:hAnsi="Times New Roman" w:cs="Times New Roman"/>
          <w:noProof/>
          <w:sz w:val="22"/>
          <w:szCs w:val="22"/>
        </w:rPr>
        <w:t xml:space="preserve">Právna forma:                           </w:t>
      </w:r>
    </w:p>
    <w:p w14:paraId="126D9DDE" w14:textId="77777777" w:rsidR="002A5BDE" w:rsidRPr="003E40DC" w:rsidRDefault="002A5BDE" w:rsidP="002A5BDE">
      <w:pPr>
        <w:pStyle w:val="Zkladntext2"/>
        <w:ind w:firstLine="0"/>
        <w:jc w:val="both"/>
        <w:rPr>
          <w:rFonts w:ascii="Times New Roman" w:hAnsi="Times New Roman" w:cs="Times New Roman"/>
          <w:noProof/>
          <w:sz w:val="22"/>
          <w:szCs w:val="22"/>
        </w:rPr>
      </w:pPr>
      <w:r w:rsidRPr="003E40DC">
        <w:rPr>
          <w:rFonts w:ascii="Times New Roman" w:hAnsi="Times New Roman" w:cs="Times New Roman"/>
          <w:noProof/>
          <w:sz w:val="22"/>
          <w:szCs w:val="22"/>
        </w:rPr>
        <w:t>Registrácia:</w:t>
      </w:r>
      <w:r w:rsidRPr="003E40DC">
        <w:rPr>
          <w:rFonts w:ascii="Times New Roman" w:hAnsi="Times New Roman" w:cs="Times New Roman"/>
          <w:noProof/>
          <w:sz w:val="22"/>
          <w:szCs w:val="22"/>
        </w:rPr>
        <w:tab/>
        <w:t xml:space="preserve">                                                 </w:t>
      </w:r>
    </w:p>
    <w:p w14:paraId="124E0506" w14:textId="77777777" w:rsidR="002A5BDE" w:rsidRPr="003E40DC" w:rsidRDefault="002A5BDE" w:rsidP="002A5BDE">
      <w:pPr>
        <w:jc w:val="both"/>
        <w:rPr>
          <w:color w:val="000000"/>
          <w:sz w:val="22"/>
          <w:szCs w:val="22"/>
        </w:rPr>
      </w:pPr>
      <w:r w:rsidRPr="003E40DC">
        <w:rPr>
          <w:sz w:val="22"/>
          <w:szCs w:val="22"/>
        </w:rPr>
        <w:t xml:space="preserve">Štatutárny orgán:          </w:t>
      </w:r>
      <w:r w:rsidRPr="003E40DC">
        <w:rPr>
          <w:color w:val="000000"/>
          <w:sz w:val="22"/>
          <w:szCs w:val="22"/>
        </w:rPr>
        <w:t xml:space="preserve">                                         </w:t>
      </w:r>
    </w:p>
    <w:p w14:paraId="56237392" w14:textId="77777777" w:rsidR="002A5BDE" w:rsidRPr="003E40DC" w:rsidRDefault="002A5BDE" w:rsidP="002A5BDE">
      <w:pPr>
        <w:rPr>
          <w:sz w:val="22"/>
          <w:szCs w:val="22"/>
        </w:rPr>
      </w:pPr>
      <w:r w:rsidRPr="003E40DC">
        <w:rPr>
          <w:sz w:val="22"/>
          <w:szCs w:val="22"/>
        </w:rPr>
        <w:t>Osoba splnomocnená</w:t>
      </w:r>
    </w:p>
    <w:p w14:paraId="29159151" w14:textId="77777777" w:rsidR="002A5BDE" w:rsidRPr="003E40DC" w:rsidRDefault="002A5BDE" w:rsidP="002A5BDE">
      <w:pPr>
        <w:ind w:left="2832" w:hanging="2832"/>
        <w:rPr>
          <w:b/>
          <w:i/>
          <w:iCs/>
          <w:color w:val="4F81BD"/>
          <w:sz w:val="22"/>
          <w:szCs w:val="22"/>
        </w:rPr>
      </w:pPr>
      <w:r w:rsidRPr="003E40DC">
        <w:rPr>
          <w:sz w:val="22"/>
          <w:szCs w:val="22"/>
        </w:rPr>
        <w:t xml:space="preserve">na podpis Zmluvy: </w:t>
      </w:r>
      <w:r w:rsidRPr="003E40DC">
        <w:rPr>
          <w:sz w:val="22"/>
          <w:szCs w:val="22"/>
        </w:rPr>
        <w:tab/>
      </w:r>
      <w:r w:rsidRPr="003E40DC">
        <w:rPr>
          <w:b/>
          <w:i/>
          <w:iCs/>
          <w:sz w:val="22"/>
          <w:szCs w:val="22"/>
          <w:highlight w:val="yellow"/>
        </w:rPr>
        <w:t>(uvedie sa iba v prípade, ak je na podpis zmluvy  splnomocnená iná osoba ako štatutárny orgán)</w:t>
      </w:r>
      <w:r w:rsidRPr="003E40DC">
        <w:rPr>
          <w:color w:val="4F81BD"/>
          <w:sz w:val="22"/>
          <w:szCs w:val="22"/>
        </w:rPr>
        <w:t xml:space="preserve">            </w:t>
      </w:r>
    </w:p>
    <w:p w14:paraId="3B748BC5" w14:textId="77777777" w:rsidR="002A5BDE" w:rsidRPr="003E40DC" w:rsidRDefault="002A5BDE" w:rsidP="002A5BDE">
      <w:pPr>
        <w:jc w:val="both"/>
        <w:rPr>
          <w:sz w:val="22"/>
          <w:szCs w:val="22"/>
        </w:rPr>
      </w:pPr>
      <w:r w:rsidRPr="003E40DC">
        <w:rPr>
          <w:sz w:val="22"/>
          <w:szCs w:val="22"/>
        </w:rPr>
        <w:t xml:space="preserve">IČO: </w:t>
      </w:r>
      <w:r w:rsidRPr="003E40DC">
        <w:rPr>
          <w:sz w:val="22"/>
          <w:szCs w:val="22"/>
        </w:rPr>
        <w:tab/>
      </w:r>
      <w:r w:rsidRPr="003E40DC">
        <w:rPr>
          <w:sz w:val="22"/>
          <w:szCs w:val="22"/>
        </w:rPr>
        <w:tab/>
      </w:r>
      <w:r w:rsidRPr="003E40DC">
        <w:rPr>
          <w:sz w:val="22"/>
          <w:szCs w:val="22"/>
        </w:rPr>
        <w:tab/>
        <w:t xml:space="preserve">              </w:t>
      </w:r>
    </w:p>
    <w:p w14:paraId="0122D904" w14:textId="77777777" w:rsidR="002A5BDE" w:rsidRPr="003E40DC" w:rsidRDefault="002A5BDE" w:rsidP="002A5BDE">
      <w:pPr>
        <w:rPr>
          <w:sz w:val="22"/>
          <w:szCs w:val="22"/>
        </w:rPr>
      </w:pPr>
      <w:r w:rsidRPr="003E40DC">
        <w:rPr>
          <w:sz w:val="22"/>
          <w:szCs w:val="22"/>
        </w:rPr>
        <w:t xml:space="preserve">DIČ:                                          </w:t>
      </w:r>
    </w:p>
    <w:p w14:paraId="30EC16C4" w14:textId="77777777" w:rsidR="002A5BDE" w:rsidRPr="003E40DC" w:rsidRDefault="002A5BDE" w:rsidP="002A5BDE">
      <w:pPr>
        <w:jc w:val="both"/>
        <w:rPr>
          <w:sz w:val="22"/>
          <w:szCs w:val="22"/>
        </w:rPr>
      </w:pPr>
      <w:r w:rsidRPr="003E40DC">
        <w:rPr>
          <w:sz w:val="22"/>
          <w:szCs w:val="22"/>
        </w:rPr>
        <w:t xml:space="preserve">IČ DPH:                                    </w:t>
      </w:r>
    </w:p>
    <w:p w14:paraId="6C322C67" w14:textId="77777777" w:rsidR="002A5BDE" w:rsidRPr="003E40DC" w:rsidRDefault="002A5BDE" w:rsidP="002A5BDE">
      <w:pPr>
        <w:jc w:val="both"/>
        <w:rPr>
          <w:b/>
          <w:i/>
          <w:iCs/>
          <w:noProof/>
          <w:color w:val="4F81BD"/>
          <w:sz w:val="22"/>
          <w:szCs w:val="22"/>
        </w:rPr>
      </w:pPr>
      <w:r w:rsidRPr="003E40DC">
        <w:rPr>
          <w:sz w:val="22"/>
          <w:szCs w:val="22"/>
        </w:rPr>
        <w:t>Údaje k DPH:</w:t>
      </w:r>
      <w:r w:rsidRPr="003E40DC">
        <w:rPr>
          <w:sz w:val="22"/>
          <w:szCs w:val="22"/>
        </w:rPr>
        <w:tab/>
      </w:r>
      <w:r w:rsidRPr="003E40DC">
        <w:rPr>
          <w:sz w:val="22"/>
          <w:szCs w:val="22"/>
        </w:rPr>
        <w:tab/>
      </w:r>
      <w:r w:rsidRPr="003E40DC">
        <w:rPr>
          <w:sz w:val="22"/>
          <w:szCs w:val="22"/>
        </w:rPr>
        <w:tab/>
      </w:r>
      <w:r w:rsidRPr="003E40DC">
        <w:rPr>
          <w:sz w:val="22"/>
          <w:szCs w:val="22"/>
          <w:highlight w:val="yellow"/>
        </w:rPr>
        <w:t>nájomca je/nie je platiteľ DPH</w:t>
      </w:r>
      <w:r w:rsidRPr="003E40DC">
        <w:rPr>
          <w:sz w:val="22"/>
          <w:szCs w:val="22"/>
        </w:rPr>
        <w:t xml:space="preserve"> </w:t>
      </w:r>
    </w:p>
    <w:p w14:paraId="5BDE5088" w14:textId="77777777" w:rsidR="002A5BDE" w:rsidRPr="003E40DC" w:rsidRDefault="002A5BDE" w:rsidP="002A5BDE">
      <w:pPr>
        <w:jc w:val="both"/>
        <w:rPr>
          <w:sz w:val="22"/>
          <w:szCs w:val="22"/>
        </w:rPr>
      </w:pPr>
      <w:r w:rsidRPr="003E40DC">
        <w:rPr>
          <w:sz w:val="22"/>
          <w:szCs w:val="22"/>
        </w:rPr>
        <w:t>Doplňujúce údaje k DPH:</w:t>
      </w:r>
      <w:r w:rsidRPr="003E40DC">
        <w:rPr>
          <w:sz w:val="22"/>
          <w:szCs w:val="22"/>
        </w:rPr>
        <w:tab/>
      </w:r>
      <w:r w:rsidRPr="003E40DC">
        <w:rPr>
          <w:sz w:val="22"/>
          <w:szCs w:val="22"/>
          <w:highlight w:val="yellow"/>
        </w:rPr>
        <w:t>nájomca je/nie je zdaniteľnou osobou podľa  § 3 zákona o DPH</w:t>
      </w:r>
      <w:r w:rsidRPr="003E40DC">
        <w:rPr>
          <w:sz w:val="22"/>
          <w:szCs w:val="22"/>
        </w:rPr>
        <w:tab/>
      </w:r>
    </w:p>
    <w:p w14:paraId="7AC46338" w14:textId="77777777" w:rsidR="002A5BDE" w:rsidRPr="003E40DC" w:rsidRDefault="002A5BDE" w:rsidP="002A5BDE">
      <w:pPr>
        <w:jc w:val="both"/>
        <w:rPr>
          <w:sz w:val="22"/>
          <w:szCs w:val="22"/>
        </w:rPr>
      </w:pPr>
      <w:r w:rsidRPr="003E40DC">
        <w:rPr>
          <w:sz w:val="22"/>
          <w:szCs w:val="22"/>
        </w:rPr>
        <w:t xml:space="preserve">Číslo účtu vo formáte IBAN:                                    </w:t>
      </w:r>
      <w:r w:rsidRPr="003E40DC">
        <w:rPr>
          <w:sz w:val="22"/>
          <w:szCs w:val="22"/>
        </w:rPr>
        <w:tab/>
      </w:r>
      <w:r w:rsidRPr="003E40DC">
        <w:rPr>
          <w:sz w:val="22"/>
          <w:szCs w:val="22"/>
        </w:rPr>
        <w:tab/>
      </w:r>
      <w:r w:rsidRPr="003E40DC">
        <w:rPr>
          <w:sz w:val="22"/>
          <w:szCs w:val="22"/>
        </w:rPr>
        <w:tab/>
      </w:r>
      <w:r w:rsidRPr="003E40DC">
        <w:rPr>
          <w:sz w:val="22"/>
          <w:szCs w:val="22"/>
        </w:rPr>
        <w:tab/>
      </w:r>
    </w:p>
    <w:p w14:paraId="5B1F582C" w14:textId="77777777" w:rsidR="002A5BDE" w:rsidRPr="003E40DC" w:rsidRDefault="002A5BDE" w:rsidP="002A5BDE">
      <w:pPr>
        <w:jc w:val="both"/>
        <w:rPr>
          <w:sz w:val="22"/>
          <w:szCs w:val="22"/>
        </w:rPr>
      </w:pPr>
      <w:r w:rsidRPr="003E40DC">
        <w:rPr>
          <w:sz w:val="22"/>
          <w:szCs w:val="22"/>
        </w:rPr>
        <w:t>SWIFT/BIC:</w:t>
      </w:r>
    </w:p>
    <w:p w14:paraId="5C868180" w14:textId="77777777" w:rsidR="002A5BDE" w:rsidRPr="003E40DC" w:rsidRDefault="002A5BDE" w:rsidP="002A5BDE">
      <w:pPr>
        <w:jc w:val="both"/>
        <w:rPr>
          <w:sz w:val="22"/>
          <w:szCs w:val="22"/>
        </w:rPr>
      </w:pPr>
      <w:r w:rsidRPr="003E40DC">
        <w:rPr>
          <w:sz w:val="22"/>
          <w:szCs w:val="22"/>
        </w:rPr>
        <w:t xml:space="preserve">Adresa </w:t>
      </w:r>
    </w:p>
    <w:p w14:paraId="2F22EC75" w14:textId="77777777" w:rsidR="002A5BDE" w:rsidRPr="003E40DC" w:rsidRDefault="002A5BDE" w:rsidP="002A5BDE">
      <w:pPr>
        <w:rPr>
          <w:b/>
          <w:i/>
          <w:iCs/>
          <w:color w:val="4F81BD"/>
          <w:sz w:val="22"/>
          <w:szCs w:val="22"/>
        </w:rPr>
      </w:pPr>
      <w:r w:rsidRPr="003E40DC">
        <w:rPr>
          <w:sz w:val="22"/>
          <w:szCs w:val="22"/>
        </w:rPr>
        <w:t xml:space="preserve">pre doručovanie písomností: </w:t>
      </w:r>
      <w:r w:rsidRPr="003E40DC">
        <w:rPr>
          <w:sz w:val="22"/>
          <w:szCs w:val="22"/>
        </w:rPr>
        <w:tab/>
      </w:r>
      <w:r w:rsidRPr="003E40DC">
        <w:rPr>
          <w:b/>
          <w:i/>
          <w:iCs/>
          <w:sz w:val="22"/>
          <w:szCs w:val="22"/>
          <w:highlight w:val="yellow"/>
        </w:rPr>
        <w:t>(uvedie sa v prípade, ak nájomca požaduje doručovanie</w:t>
      </w:r>
    </w:p>
    <w:p w14:paraId="69D61FFD" w14:textId="77777777" w:rsidR="002A5BDE" w:rsidRPr="003E40DC" w:rsidRDefault="002A5BDE" w:rsidP="002A5BDE">
      <w:pPr>
        <w:rPr>
          <w:b/>
          <w:bCs/>
          <w:sz w:val="22"/>
          <w:szCs w:val="22"/>
          <w:u w:val="single"/>
        </w:rPr>
      </w:pPr>
      <w:r w:rsidRPr="003E40DC">
        <w:rPr>
          <w:b/>
          <w:i/>
          <w:iCs/>
          <w:color w:val="4F81BD"/>
          <w:sz w:val="22"/>
          <w:szCs w:val="22"/>
        </w:rPr>
        <w:t xml:space="preserve">                                                    </w:t>
      </w:r>
      <w:r w:rsidRPr="003E40DC">
        <w:rPr>
          <w:b/>
          <w:i/>
          <w:iCs/>
          <w:sz w:val="22"/>
          <w:szCs w:val="22"/>
          <w:highlight w:val="yellow"/>
        </w:rPr>
        <w:t>písomností na inú adresu ako je sídlo právnickej osoby)</w:t>
      </w:r>
      <w:r w:rsidRPr="003E40DC">
        <w:rPr>
          <w:b/>
          <w:sz w:val="22"/>
          <w:szCs w:val="22"/>
        </w:rPr>
        <w:t xml:space="preserve">  </w:t>
      </w:r>
      <w:r w:rsidRPr="003E40DC">
        <w:rPr>
          <w:sz w:val="22"/>
          <w:szCs w:val="22"/>
        </w:rPr>
        <w:t xml:space="preserve">  </w:t>
      </w:r>
    </w:p>
    <w:p w14:paraId="569624CB" w14:textId="77777777" w:rsidR="002A5BDE" w:rsidRPr="003E40DC" w:rsidRDefault="002A5BDE" w:rsidP="002A5BDE">
      <w:pPr>
        <w:pStyle w:val="Zkladntext2"/>
        <w:tabs>
          <w:tab w:val="left" w:pos="2977"/>
        </w:tabs>
        <w:ind w:firstLine="0"/>
        <w:jc w:val="both"/>
        <w:rPr>
          <w:rFonts w:ascii="Times New Roman" w:hAnsi="Times New Roman" w:cs="Times New Roman"/>
          <w:i/>
          <w:iCs/>
          <w:noProof/>
          <w:color w:val="1F497D"/>
          <w:sz w:val="22"/>
          <w:szCs w:val="22"/>
        </w:rPr>
      </w:pPr>
      <w:r w:rsidRPr="003E40DC">
        <w:rPr>
          <w:rFonts w:ascii="Times New Roman" w:hAnsi="Times New Roman" w:cs="Times New Roman"/>
          <w:noProof/>
          <w:color w:val="1F497D"/>
          <w:sz w:val="22"/>
          <w:szCs w:val="22"/>
        </w:rPr>
        <w:t xml:space="preserve">                                                 </w:t>
      </w:r>
    </w:p>
    <w:p w14:paraId="590E7190" w14:textId="77777777" w:rsidR="002A5BDE" w:rsidRPr="003E40DC" w:rsidRDefault="002A5BDE" w:rsidP="002A5BDE">
      <w:pPr>
        <w:pStyle w:val="Zkladntext2"/>
        <w:tabs>
          <w:tab w:val="left" w:pos="2977"/>
        </w:tabs>
        <w:ind w:firstLine="0"/>
        <w:jc w:val="both"/>
        <w:rPr>
          <w:rFonts w:ascii="Times New Roman" w:hAnsi="Times New Roman" w:cs="Times New Roman"/>
          <w:b/>
          <w:i/>
          <w:iCs/>
          <w:noProof/>
          <w:sz w:val="22"/>
          <w:szCs w:val="22"/>
        </w:rPr>
      </w:pPr>
      <w:r w:rsidRPr="003E40DC">
        <w:rPr>
          <w:rFonts w:ascii="Times New Roman" w:hAnsi="Times New Roman" w:cs="Times New Roman"/>
          <w:b/>
          <w:i/>
          <w:iCs/>
          <w:noProof/>
          <w:sz w:val="22"/>
          <w:szCs w:val="22"/>
          <w:highlight w:val="yellow"/>
        </w:rPr>
        <w:t>(ak je nájomcom FO)</w:t>
      </w:r>
    </w:p>
    <w:p w14:paraId="1A2777C8" w14:textId="77777777" w:rsidR="002A5BDE" w:rsidRPr="003E40DC" w:rsidRDefault="002A5BDE" w:rsidP="002A5BDE">
      <w:pPr>
        <w:pStyle w:val="Zkladntext2"/>
        <w:tabs>
          <w:tab w:val="left" w:pos="2977"/>
        </w:tabs>
        <w:ind w:left="360" w:firstLine="0"/>
        <w:jc w:val="both"/>
        <w:rPr>
          <w:rFonts w:ascii="Times New Roman" w:hAnsi="Times New Roman" w:cs="Times New Roman"/>
          <w:b/>
          <w:i/>
          <w:iCs/>
          <w:noProof/>
          <w:color w:val="4F81BD"/>
          <w:sz w:val="22"/>
          <w:szCs w:val="22"/>
        </w:rPr>
      </w:pPr>
    </w:p>
    <w:p w14:paraId="772AFEA8" w14:textId="77777777" w:rsidR="002A5BDE" w:rsidRPr="003E40DC" w:rsidRDefault="002A5BDE" w:rsidP="002A5BDE">
      <w:pPr>
        <w:rPr>
          <w:sz w:val="22"/>
          <w:szCs w:val="22"/>
        </w:rPr>
      </w:pPr>
      <w:r w:rsidRPr="003E40DC">
        <w:rPr>
          <w:sz w:val="22"/>
          <w:szCs w:val="22"/>
        </w:rPr>
        <w:t>Meno a priezvisko:</w:t>
      </w:r>
      <w:r w:rsidRPr="003E40DC">
        <w:rPr>
          <w:sz w:val="22"/>
          <w:szCs w:val="22"/>
        </w:rPr>
        <w:tab/>
      </w:r>
      <w:r w:rsidRPr="003E40DC">
        <w:rPr>
          <w:sz w:val="22"/>
          <w:szCs w:val="22"/>
        </w:rPr>
        <w:tab/>
        <w:t xml:space="preserve"> </w:t>
      </w:r>
    </w:p>
    <w:p w14:paraId="47786C6A" w14:textId="77777777" w:rsidR="002A5BDE" w:rsidRPr="003E40DC" w:rsidRDefault="002A5BDE" w:rsidP="002A5BDE">
      <w:pPr>
        <w:rPr>
          <w:sz w:val="22"/>
          <w:szCs w:val="22"/>
        </w:rPr>
      </w:pPr>
      <w:r w:rsidRPr="003E40DC">
        <w:rPr>
          <w:sz w:val="22"/>
          <w:szCs w:val="22"/>
        </w:rPr>
        <w:t>Dátum narodenia:</w:t>
      </w:r>
      <w:r w:rsidRPr="003E40DC">
        <w:rPr>
          <w:sz w:val="22"/>
          <w:szCs w:val="22"/>
        </w:rPr>
        <w:tab/>
        <w:t xml:space="preserve">       </w:t>
      </w:r>
    </w:p>
    <w:p w14:paraId="71E4023C" w14:textId="77777777" w:rsidR="002A5BDE" w:rsidRPr="003E40DC" w:rsidRDefault="002A5BDE" w:rsidP="002A5BDE">
      <w:pPr>
        <w:rPr>
          <w:sz w:val="22"/>
          <w:szCs w:val="22"/>
        </w:rPr>
      </w:pPr>
      <w:r w:rsidRPr="003E40DC">
        <w:rPr>
          <w:sz w:val="22"/>
          <w:szCs w:val="22"/>
        </w:rPr>
        <w:t xml:space="preserve">Trvalý pobyt:          </w:t>
      </w:r>
    </w:p>
    <w:p w14:paraId="5336AEEF" w14:textId="77777777" w:rsidR="002A5BDE" w:rsidRPr="003E40DC" w:rsidRDefault="002A5BDE" w:rsidP="002A5BDE">
      <w:pPr>
        <w:rPr>
          <w:sz w:val="22"/>
          <w:szCs w:val="22"/>
        </w:rPr>
      </w:pPr>
      <w:r w:rsidRPr="003E40DC">
        <w:rPr>
          <w:sz w:val="22"/>
          <w:szCs w:val="22"/>
        </w:rPr>
        <w:t xml:space="preserve">IČ DPH:                                    </w:t>
      </w:r>
    </w:p>
    <w:p w14:paraId="73E1D978" w14:textId="77777777" w:rsidR="002A5BDE" w:rsidRPr="003E40DC" w:rsidRDefault="002A5BDE" w:rsidP="002A5BDE">
      <w:pPr>
        <w:rPr>
          <w:sz w:val="22"/>
          <w:szCs w:val="22"/>
        </w:rPr>
      </w:pPr>
      <w:r w:rsidRPr="003E40DC">
        <w:rPr>
          <w:sz w:val="22"/>
          <w:szCs w:val="22"/>
        </w:rPr>
        <w:t xml:space="preserve">Údaje k DPH: </w:t>
      </w:r>
      <w:r w:rsidRPr="003E40DC">
        <w:rPr>
          <w:sz w:val="22"/>
          <w:szCs w:val="22"/>
        </w:rPr>
        <w:tab/>
      </w:r>
      <w:r w:rsidRPr="003E40DC">
        <w:rPr>
          <w:sz w:val="22"/>
          <w:szCs w:val="22"/>
        </w:rPr>
        <w:tab/>
      </w:r>
      <w:r w:rsidRPr="003E40DC">
        <w:rPr>
          <w:sz w:val="22"/>
          <w:szCs w:val="22"/>
        </w:rPr>
        <w:tab/>
      </w:r>
      <w:r w:rsidRPr="003E40DC">
        <w:rPr>
          <w:sz w:val="22"/>
          <w:szCs w:val="22"/>
          <w:highlight w:val="yellow"/>
        </w:rPr>
        <w:t>nájomca je/nie je platiteľ DPH (uvedie sa zodpovedajúci údaj)</w:t>
      </w:r>
    </w:p>
    <w:p w14:paraId="3A60B7D8" w14:textId="77777777" w:rsidR="002A5BDE" w:rsidRPr="003E40DC" w:rsidRDefault="002A5BDE" w:rsidP="002A5BDE">
      <w:pPr>
        <w:rPr>
          <w:sz w:val="22"/>
          <w:szCs w:val="22"/>
        </w:rPr>
      </w:pPr>
      <w:r w:rsidRPr="003E40DC">
        <w:rPr>
          <w:sz w:val="22"/>
          <w:szCs w:val="22"/>
        </w:rPr>
        <w:t>Doplňujúce údaje k DPH:</w:t>
      </w:r>
      <w:r w:rsidRPr="003E40DC">
        <w:rPr>
          <w:sz w:val="22"/>
          <w:szCs w:val="22"/>
        </w:rPr>
        <w:tab/>
      </w:r>
      <w:r w:rsidRPr="003E40DC">
        <w:rPr>
          <w:sz w:val="22"/>
          <w:szCs w:val="22"/>
          <w:highlight w:val="yellow"/>
        </w:rPr>
        <w:t>nájomca je/nie je zdaniteľnou osobou podľa  § 3 zákona o DPH</w:t>
      </w:r>
    </w:p>
    <w:p w14:paraId="2B79BF00" w14:textId="77777777" w:rsidR="002A5BDE" w:rsidRPr="003E40DC" w:rsidRDefault="002A5BDE" w:rsidP="002A5BDE">
      <w:pPr>
        <w:rPr>
          <w:sz w:val="22"/>
          <w:szCs w:val="22"/>
        </w:rPr>
      </w:pPr>
      <w:r w:rsidRPr="003E40DC">
        <w:rPr>
          <w:sz w:val="22"/>
          <w:szCs w:val="22"/>
        </w:rPr>
        <w:t>Číslo účtu vo formáte IBAN:</w:t>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p>
    <w:p w14:paraId="78A11B31" w14:textId="77777777" w:rsidR="002A5BDE" w:rsidRPr="003E40DC" w:rsidRDefault="002A5BDE" w:rsidP="002A5BDE">
      <w:pPr>
        <w:jc w:val="both"/>
        <w:rPr>
          <w:sz w:val="22"/>
          <w:szCs w:val="22"/>
        </w:rPr>
      </w:pPr>
      <w:r w:rsidRPr="003E40DC">
        <w:rPr>
          <w:sz w:val="22"/>
          <w:szCs w:val="22"/>
        </w:rPr>
        <w:lastRenderedPageBreak/>
        <w:t>SWIFT/BIC:</w:t>
      </w:r>
    </w:p>
    <w:p w14:paraId="579D2FD8" w14:textId="77777777" w:rsidR="002A5BDE" w:rsidRPr="003E40DC" w:rsidRDefault="002A5BDE" w:rsidP="002A5BDE">
      <w:pPr>
        <w:jc w:val="both"/>
        <w:rPr>
          <w:sz w:val="22"/>
          <w:szCs w:val="22"/>
        </w:rPr>
      </w:pPr>
      <w:r w:rsidRPr="003E40DC">
        <w:rPr>
          <w:sz w:val="22"/>
          <w:szCs w:val="22"/>
        </w:rPr>
        <w:t xml:space="preserve">Adresa </w:t>
      </w:r>
    </w:p>
    <w:p w14:paraId="444153DA" w14:textId="77777777" w:rsidR="002A5BDE" w:rsidRPr="003E40DC" w:rsidRDefault="002A5BDE" w:rsidP="002A5BDE">
      <w:pPr>
        <w:rPr>
          <w:b/>
          <w:i/>
          <w:iCs/>
          <w:color w:val="4F81BD"/>
          <w:sz w:val="22"/>
          <w:szCs w:val="22"/>
        </w:rPr>
      </w:pPr>
      <w:r w:rsidRPr="003E40DC">
        <w:rPr>
          <w:sz w:val="22"/>
          <w:szCs w:val="22"/>
        </w:rPr>
        <w:t xml:space="preserve">pre doručovanie písomností: </w:t>
      </w:r>
      <w:r w:rsidRPr="003E40DC">
        <w:rPr>
          <w:sz w:val="22"/>
          <w:szCs w:val="22"/>
        </w:rPr>
        <w:tab/>
      </w:r>
      <w:r w:rsidRPr="003E40DC">
        <w:rPr>
          <w:b/>
          <w:i/>
          <w:iCs/>
          <w:sz w:val="22"/>
          <w:szCs w:val="22"/>
          <w:highlight w:val="yellow"/>
        </w:rPr>
        <w:t>(uvedie sa v prípade, ak nájomca požaduje doručovanie</w:t>
      </w:r>
    </w:p>
    <w:p w14:paraId="193A98A1" w14:textId="77777777" w:rsidR="002A5BDE" w:rsidRPr="003E40DC" w:rsidRDefault="002A5BDE" w:rsidP="002A5BDE">
      <w:pPr>
        <w:rPr>
          <w:b/>
          <w:sz w:val="22"/>
          <w:szCs w:val="22"/>
        </w:rPr>
      </w:pPr>
      <w:r w:rsidRPr="003E40DC">
        <w:rPr>
          <w:b/>
          <w:i/>
          <w:iCs/>
          <w:color w:val="4F81BD"/>
          <w:sz w:val="22"/>
          <w:szCs w:val="22"/>
        </w:rPr>
        <w:t xml:space="preserve">                                                   </w:t>
      </w:r>
      <w:r w:rsidRPr="003E40DC">
        <w:rPr>
          <w:b/>
          <w:i/>
          <w:iCs/>
          <w:sz w:val="22"/>
          <w:szCs w:val="22"/>
          <w:highlight w:val="yellow"/>
        </w:rPr>
        <w:t>písomností na inú adresu ako je trvalý pobyt fyzickej osoby)</w:t>
      </w:r>
      <w:r w:rsidRPr="003E40DC">
        <w:rPr>
          <w:b/>
          <w:sz w:val="22"/>
          <w:szCs w:val="22"/>
        </w:rPr>
        <w:t xml:space="preserve">   </w:t>
      </w:r>
    </w:p>
    <w:p w14:paraId="77FE286F" w14:textId="77777777" w:rsidR="002A5BDE" w:rsidRPr="003E40DC" w:rsidRDefault="002A5BDE" w:rsidP="002A5BDE">
      <w:pPr>
        <w:rPr>
          <w:b/>
          <w:color w:val="0070C0"/>
          <w:sz w:val="22"/>
          <w:szCs w:val="22"/>
        </w:rPr>
      </w:pPr>
    </w:p>
    <w:p w14:paraId="6C622342" w14:textId="77777777" w:rsidR="002A5BDE" w:rsidRPr="003E40DC" w:rsidRDefault="002A5BDE" w:rsidP="002A5BDE">
      <w:pPr>
        <w:rPr>
          <w:b/>
          <w:bCs/>
          <w:i/>
          <w:iCs/>
          <w:sz w:val="22"/>
          <w:szCs w:val="22"/>
          <w:u w:val="single"/>
        </w:rPr>
      </w:pPr>
      <w:r w:rsidRPr="003E40DC">
        <w:rPr>
          <w:b/>
          <w:i/>
          <w:iCs/>
          <w:sz w:val="22"/>
          <w:szCs w:val="22"/>
          <w:highlight w:val="yellow"/>
        </w:rPr>
        <w:t>(ak je nájomcom FO podnikateľ)</w:t>
      </w:r>
    </w:p>
    <w:p w14:paraId="0BEF7B6A" w14:textId="77777777" w:rsidR="002A5BDE" w:rsidRPr="003E40DC" w:rsidRDefault="002A5BDE" w:rsidP="002A5BDE">
      <w:pPr>
        <w:ind w:left="360"/>
        <w:rPr>
          <w:b/>
          <w:bCs/>
          <w:i/>
          <w:iCs/>
          <w:color w:val="4F81BD"/>
          <w:sz w:val="22"/>
          <w:szCs w:val="22"/>
          <w:u w:val="single"/>
        </w:rPr>
      </w:pPr>
    </w:p>
    <w:p w14:paraId="7D5E3C4A" w14:textId="77777777" w:rsidR="002A5BDE" w:rsidRPr="003E40DC" w:rsidRDefault="002A5BDE" w:rsidP="002A5BDE">
      <w:pPr>
        <w:jc w:val="both"/>
        <w:rPr>
          <w:sz w:val="22"/>
          <w:szCs w:val="22"/>
        </w:rPr>
      </w:pPr>
      <w:r w:rsidRPr="003E40DC">
        <w:rPr>
          <w:sz w:val="22"/>
          <w:szCs w:val="22"/>
        </w:rPr>
        <w:t>Meno a priezvisko:</w:t>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t xml:space="preserve">         </w:t>
      </w:r>
    </w:p>
    <w:p w14:paraId="233BD839" w14:textId="77777777" w:rsidR="002A5BDE" w:rsidRPr="003E40DC" w:rsidRDefault="002A5BDE" w:rsidP="002A5BDE">
      <w:pPr>
        <w:jc w:val="both"/>
        <w:rPr>
          <w:sz w:val="22"/>
          <w:szCs w:val="22"/>
        </w:rPr>
      </w:pPr>
      <w:r w:rsidRPr="003E40DC">
        <w:rPr>
          <w:sz w:val="22"/>
          <w:szCs w:val="22"/>
        </w:rPr>
        <w:t xml:space="preserve">Trvalý pobyt:  </w:t>
      </w:r>
    </w:p>
    <w:p w14:paraId="49E2C791" w14:textId="77777777" w:rsidR="002A5BDE" w:rsidRPr="003E40DC" w:rsidRDefault="002A5BDE" w:rsidP="002A5BDE">
      <w:pPr>
        <w:jc w:val="both"/>
        <w:rPr>
          <w:sz w:val="22"/>
          <w:szCs w:val="22"/>
        </w:rPr>
      </w:pPr>
      <w:r w:rsidRPr="003E40DC">
        <w:rPr>
          <w:sz w:val="22"/>
          <w:szCs w:val="22"/>
        </w:rPr>
        <w:t xml:space="preserve">pri tomto právnom úkone </w:t>
      </w:r>
    </w:p>
    <w:p w14:paraId="1C0EDCBF" w14:textId="77777777" w:rsidR="002A5BDE" w:rsidRPr="003E40DC" w:rsidRDefault="002A5BDE" w:rsidP="002A5BDE">
      <w:pPr>
        <w:jc w:val="both"/>
        <w:rPr>
          <w:sz w:val="22"/>
          <w:szCs w:val="22"/>
        </w:rPr>
      </w:pPr>
      <w:r w:rsidRPr="003E40DC">
        <w:rPr>
          <w:sz w:val="22"/>
          <w:szCs w:val="22"/>
        </w:rPr>
        <w:t xml:space="preserve">vystupujúci ako podnikateľ </w:t>
      </w:r>
    </w:p>
    <w:p w14:paraId="0137416A" w14:textId="77777777" w:rsidR="002A5BDE" w:rsidRPr="003E40DC" w:rsidRDefault="002A5BDE" w:rsidP="002A5BDE">
      <w:pPr>
        <w:jc w:val="both"/>
        <w:rPr>
          <w:sz w:val="22"/>
          <w:szCs w:val="22"/>
        </w:rPr>
      </w:pPr>
      <w:r w:rsidRPr="003E40DC">
        <w:rPr>
          <w:sz w:val="22"/>
          <w:szCs w:val="22"/>
        </w:rPr>
        <w:t xml:space="preserve">s obchodným menom: </w:t>
      </w:r>
    </w:p>
    <w:p w14:paraId="3FD5318F" w14:textId="77777777" w:rsidR="002A5BDE" w:rsidRPr="003E40DC" w:rsidRDefault="002A5BDE" w:rsidP="002A5BDE">
      <w:pPr>
        <w:jc w:val="both"/>
        <w:rPr>
          <w:sz w:val="22"/>
          <w:szCs w:val="22"/>
        </w:rPr>
      </w:pPr>
      <w:r w:rsidRPr="003E40DC">
        <w:rPr>
          <w:sz w:val="22"/>
          <w:szCs w:val="22"/>
        </w:rPr>
        <w:t>Miesto podnikania:</w:t>
      </w:r>
    </w:p>
    <w:p w14:paraId="70DB21AD" w14:textId="77777777" w:rsidR="002A5BDE" w:rsidRPr="003E40DC" w:rsidRDefault="002A5BDE" w:rsidP="002A5BDE">
      <w:pPr>
        <w:jc w:val="both"/>
        <w:rPr>
          <w:sz w:val="22"/>
          <w:szCs w:val="22"/>
        </w:rPr>
      </w:pPr>
      <w:r w:rsidRPr="003E40DC">
        <w:rPr>
          <w:sz w:val="22"/>
          <w:szCs w:val="22"/>
        </w:rPr>
        <w:t>Registrácia:</w:t>
      </w:r>
    </w:p>
    <w:p w14:paraId="21A7D047" w14:textId="77777777" w:rsidR="002A5BDE" w:rsidRPr="003E40DC" w:rsidRDefault="002A5BDE" w:rsidP="002A5BDE">
      <w:pPr>
        <w:jc w:val="both"/>
        <w:rPr>
          <w:sz w:val="22"/>
          <w:szCs w:val="22"/>
        </w:rPr>
      </w:pPr>
      <w:r w:rsidRPr="003E40DC">
        <w:rPr>
          <w:sz w:val="22"/>
          <w:szCs w:val="22"/>
        </w:rPr>
        <w:t>IČO:</w:t>
      </w:r>
    </w:p>
    <w:p w14:paraId="3DEDF2F5" w14:textId="77777777" w:rsidR="002A5BDE" w:rsidRPr="003E40DC" w:rsidRDefault="002A5BDE" w:rsidP="002A5BDE">
      <w:pPr>
        <w:jc w:val="both"/>
        <w:rPr>
          <w:sz w:val="22"/>
          <w:szCs w:val="22"/>
        </w:rPr>
      </w:pPr>
      <w:r w:rsidRPr="003E40DC">
        <w:rPr>
          <w:sz w:val="22"/>
          <w:szCs w:val="22"/>
        </w:rPr>
        <w:t xml:space="preserve">DIČ: </w:t>
      </w:r>
    </w:p>
    <w:p w14:paraId="6C8E7F90" w14:textId="77777777" w:rsidR="002A5BDE" w:rsidRPr="003E40DC" w:rsidRDefault="002A5BDE" w:rsidP="002A5BDE">
      <w:pPr>
        <w:jc w:val="both"/>
        <w:rPr>
          <w:sz w:val="22"/>
          <w:szCs w:val="22"/>
        </w:rPr>
      </w:pPr>
      <w:r w:rsidRPr="003E40DC">
        <w:rPr>
          <w:sz w:val="22"/>
          <w:szCs w:val="22"/>
        </w:rPr>
        <w:t xml:space="preserve">IČ DPH: </w:t>
      </w:r>
    </w:p>
    <w:p w14:paraId="31C099FF" w14:textId="77777777" w:rsidR="002A5BDE" w:rsidRPr="003E40DC" w:rsidRDefault="002A5BDE" w:rsidP="002A5BDE">
      <w:pPr>
        <w:jc w:val="both"/>
        <w:rPr>
          <w:sz w:val="22"/>
          <w:szCs w:val="22"/>
        </w:rPr>
      </w:pPr>
      <w:r w:rsidRPr="003E40DC">
        <w:rPr>
          <w:sz w:val="22"/>
          <w:szCs w:val="22"/>
        </w:rPr>
        <w:t xml:space="preserve">Údaje k DPH: </w:t>
      </w:r>
      <w:r w:rsidRPr="003E40DC">
        <w:rPr>
          <w:sz w:val="22"/>
          <w:szCs w:val="22"/>
        </w:rPr>
        <w:tab/>
      </w:r>
      <w:r w:rsidRPr="003E40DC">
        <w:rPr>
          <w:sz w:val="22"/>
          <w:szCs w:val="22"/>
        </w:rPr>
        <w:tab/>
      </w:r>
      <w:r w:rsidRPr="003E40DC">
        <w:rPr>
          <w:sz w:val="22"/>
          <w:szCs w:val="22"/>
        </w:rPr>
        <w:tab/>
      </w:r>
      <w:r w:rsidRPr="003E40DC">
        <w:rPr>
          <w:sz w:val="22"/>
          <w:szCs w:val="22"/>
          <w:highlight w:val="yellow"/>
        </w:rPr>
        <w:t>nájomca je/nie je platiteľ DPH</w:t>
      </w:r>
      <w:r w:rsidRPr="003E40DC">
        <w:rPr>
          <w:sz w:val="22"/>
          <w:szCs w:val="22"/>
        </w:rPr>
        <w:t xml:space="preserve"> </w:t>
      </w:r>
    </w:p>
    <w:p w14:paraId="44E087A8" w14:textId="77777777" w:rsidR="002A5BDE" w:rsidRPr="003E40DC" w:rsidRDefault="002A5BDE" w:rsidP="002A5BDE">
      <w:pPr>
        <w:jc w:val="both"/>
        <w:rPr>
          <w:sz w:val="22"/>
          <w:szCs w:val="22"/>
        </w:rPr>
      </w:pPr>
      <w:r w:rsidRPr="003E40DC">
        <w:rPr>
          <w:sz w:val="22"/>
          <w:szCs w:val="22"/>
        </w:rPr>
        <w:t xml:space="preserve">Doplňujúce údaje k DPH: </w:t>
      </w:r>
      <w:r w:rsidRPr="003E40DC">
        <w:rPr>
          <w:sz w:val="22"/>
          <w:szCs w:val="22"/>
        </w:rPr>
        <w:tab/>
      </w:r>
      <w:r w:rsidRPr="003E40DC">
        <w:rPr>
          <w:sz w:val="22"/>
          <w:szCs w:val="22"/>
          <w:highlight w:val="yellow"/>
        </w:rPr>
        <w:t>nájomca je/nie je zdaniteľnou osobou podľa  § 3 zákona o DPH</w:t>
      </w:r>
      <w:r w:rsidRPr="003E40DC">
        <w:rPr>
          <w:sz w:val="22"/>
          <w:szCs w:val="22"/>
        </w:rPr>
        <w:t xml:space="preserve"> </w:t>
      </w:r>
    </w:p>
    <w:p w14:paraId="74C0FE76" w14:textId="77777777" w:rsidR="002A5BDE" w:rsidRPr="003E40DC" w:rsidRDefault="002A5BDE" w:rsidP="002A5BDE">
      <w:pPr>
        <w:pStyle w:val="Zkladntext2"/>
        <w:ind w:firstLine="0"/>
        <w:jc w:val="both"/>
        <w:rPr>
          <w:rFonts w:ascii="Times New Roman" w:hAnsi="Times New Roman" w:cs="Times New Roman"/>
          <w:sz w:val="22"/>
          <w:szCs w:val="22"/>
        </w:rPr>
      </w:pPr>
      <w:r w:rsidRPr="003E40DC">
        <w:rPr>
          <w:rFonts w:ascii="Times New Roman" w:hAnsi="Times New Roman" w:cs="Times New Roman"/>
          <w:sz w:val="22"/>
          <w:szCs w:val="22"/>
        </w:rPr>
        <w:t xml:space="preserve">Číslo účtu vo formáte IBAN: </w:t>
      </w:r>
    </w:p>
    <w:p w14:paraId="2AEEEB2E" w14:textId="77777777" w:rsidR="002A5BDE" w:rsidRPr="003E40DC" w:rsidRDefault="002A5BDE" w:rsidP="002A5BDE">
      <w:pPr>
        <w:jc w:val="both"/>
        <w:rPr>
          <w:sz w:val="22"/>
          <w:szCs w:val="22"/>
        </w:rPr>
      </w:pPr>
      <w:r w:rsidRPr="003E40DC">
        <w:rPr>
          <w:sz w:val="22"/>
          <w:szCs w:val="22"/>
        </w:rPr>
        <w:t xml:space="preserve">SWIFT/BIC: </w:t>
      </w:r>
      <w:r w:rsidRPr="003E40DC">
        <w:rPr>
          <w:sz w:val="22"/>
          <w:szCs w:val="22"/>
        </w:rPr>
        <w:tab/>
      </w:r>
    </w:p>
    <w:p w14:paraId="2AC1165C" w14:textId="77777777" w:rsidR="002A5BDE" w:rsidRPr="003E40DC" w:rsidRDefault="002A5BDE" w:rsidP="002A5BDE">
      <w:pPr>
        <w:jc w:val="both"/>
        <w:rPr>
          <w:sz w:val="22"/>
          <w:szCs w:val="22"/>
        </w:rPr>
      </w:pPr>
      <w:r w:rsidRPr="003E40DC">
        <w:rPr>
          <w:sz w:val="22"/>
          <w:szCs w:val="22"/>
        </w:rPr>
        <w:t xml:space="preserve">Adresa </w:t>
      </w:r>
    </w:p>
    <w:p w14:paraId="4C83884F" w14:textId="77777777" w:rsidR="002A5BDE" w:rsidRPr="003E40DC" w:rsidRDefault="002A5BDE" w:rsidP="002A5BDE">
      <w:pPr>
        <w:rPr>
          <w:b/>
          <w:i/>
          <w:iCs/>
          <w:sz w:val="22"/>
          <w:szCs w:val="22"/>
          <w:highlight w:val="yellow"/>
        </w:rPr>
      </w:pPr>
      <w:r w:rsidRPr="003E40DC">
        <w:rPr>
          <w:sz w:val="22"/>
          <w:szCs w:val="22"/>
        </w:rPr>
        <w:t>pre doručovanie písomností:</w:t>
      </w:r>
      <w:r w:rsidRPr="003E40DC">
        <w:rPr>
          <w:sz w:val="22"/>
          <w:szCs w:val="22"/>
        </w:rPr>
        <w:tab/>
        <w:t xml:space="preserve"> </w:t>
      </w:r>
      <w:r w:rsidRPr="003E40DC">
        <w:rPr>
          <w:b/>
          <w:i/>
          <w:iCs/>
          <w:sz w:val="22"/>
          <w:szCs w:val="22"/>
          <w:highlight w:val="yellow"/>
        </w:rPr>
        <w:t>(uvedie sa v prípade, ak nájomca požaduje doručovanie</w:t>
      </w:r>
    </w:p>
    <w:p w14:paraId="6D112413" w14:textId="77777777" w:rsidR="002A5BDE" w:rsidRPr="003E40DC" w:rsidRDefault="002A5BDE" w:rsidP="002A5BDE">
      <w:pPr>
        <w:rPr>
          <w:b/>
          <w:sz w:val="22"/>
          <w:szCs w:val="22"/>
        </w:rPr>
      </w:pPr>
      <w:r w:rsidRPr="003E40DC">
        <w:rPr>
          <w:b/>
          <w:i/>
          <w:iCs/>
          <w:sz w:val="22"/>
          <w:szCs w:val="22"/>
        </w:rPr>
        <w:t xml:space="preserve">                                                     </w:t>
      </w:r>
      <w:r w:rsidRPr="003E40DC">
        <w:rPr>
          <w:b/>
          <w:i/>
          <w:iCs/>
          <w:sz w:val="22"/>
          <w:szCs w:val="22"/>
          <w:highlight w:val="yellow"/>
        </w:rPr>
        <w:t>písomností na inú adresu ako je sídlo podnikateľa</w:t>
      </w:r>
      <w:r w:rsidRPr="003E40DC">
        <w:rPr>
          <w:b/>
          <w:i/>
          <w:iCs/>
          <w:sz w:val="22"/>
          <w:szCs w:val="22"/>
        </w:rPr>
        <w:t>)</w:t>
      </w:r>
      <w:r w:rsidRPr="003E40DC">
        <w:rPr>
          <w:b/>
          <w:sz w:val="22"/>
          <w:szCs w:val="22"/>
        </w:rPr>
        <w:t xml:space="preserve">   </w:t>
      </w:r>
    </w:p>
    <w:p w14:paraId="45A1E3E3" w14:textId="77777777" w:rsidR="002A5BDE" w:rsidRPr="003E40DC" w:rsidRDefault="002A5BDE" w:rsidP="002A5BDE">
      <w:pPr>
        <w:pStyle w:val="Zkladntext2"/>
        <w:ind w:firstLine="0"/>
        <w:jc w:val="both"/>
        <w:rPr>
          <w:rFonts w:ascii="Times New Roman" w:hAnsi="Times New Roman" w:cs="Times New Roman"/>
          <w:noProof/>
          <w:sz w:val="22"/>
          <w:szCs w:val="22"/>
        </w:rPr>
      </w:pPr>
    </w:p>
    <w:p w14:paraId="6EB06663" w14:textId="77777777" w:rsidR="002A5BDE" w:rsidRPr="003E40DC" w:rsidRDefault="002A5BDE" w:rsidP="002A5BDE">
      <w:pPr>
        <w:pStyle w:val="Zkladntext2"/>
        <w:ind w:firstLine="0"/>
        <w:jc w:val="both"/>
        <w:rPr>
          <w:rFonts w:ascii="Times New Roman" w:hAnsi="Times New Roman" w:cs="Times New Roman"/>
          <w:noProof/>
          <w:sz w:val="22"/>
          <w:szCs w:val="22"/>
        </w:rPr>
      </w:pPr>
    </w:p>
    <w:p w14:paraId="0054C587" w14:textId="77777777" w:rsidR="002A5BDE" w:rsidRPr="003E40DC" w:rsidRDefault="002A5BDE" w:rsidP="002A5BDE">
      <w:pPr>
        <w:pStyle w:val="Zkladntext2"/>
        <w:ind w:firstLine="0"/>
        <w:jc w:val="both"/>
        <w:rPr>
          <w:rFonts w:ascii="Times New Roman" w:hAnsi="Times New Roman" w:cs="Times New Roman"/>
          <w:b/>
          <w:bCs/>
          <w:noProof/>
          <w:sz w:val="22"/>
          <w:szCs w:val="22"/>
        </w:rPr>
      </w:pPr>
      <w:r w:rsidRPr="003E40DC">
        <w:rPr>
          <w:rFonts w:ascii="Times New Roman" w:hAnsi="Times New Roman" w:cs="Times New Roman"/>
          <w:noProof/>
          <w:sz w:val="22"/>
          <w:szCs w:val="22"/>
        </w:rPr>
        <w:t>(ďalej len „</w:t>
      </w:r>
      <w:r w:rsidRPr="003E40DC">
        <w:rPr>
          <w:rFonts w:ascii="Times New Roman" w:hAnsi="Times New Roman" w:cs="Times New Roman"/>
          <w:b/>
          <w:noProof/>
          <w:sz w:val="22"/>
          <w:szCs w:val="22"/>
        </w:rPr>
        <w:t>Nájomca</w:t>
      </w:r>
      <w:r w:rsidRPr="003E40DC">
        <w:rPr>
          <w:rFonts w:ascii="Times New Roman" w:hAnsi="Times New Roman" w:cs="Times New Roman"/>
          <w:noProof/>
          <w:sz w:val="22"/>
          <w:szCs w:val="22"/>
        </w:rPr>
        <w:t>“),</w:t>
      </w:r>
    </w:p>
    <w:p w14:paraId="4F2A6C56" w14:textId="77777777" w:rsidR="002A5BDE" w:rsidRPr="003E40DC" w:rsidRDefault="002A5BDE" w:rsidP="002A5BDE">
      <w:pPr>
        <w:rPr>
          <w:sz w:val="22"/>
          <w:szCs w:val="22"/>
        </w:rPr>
      </w:pPr>
      <w:r w:rsidRPr="003E40DC">
        <w:rPr>
          <w:sz w:val="22"/>
          <w:szCs w:val="22"/>
        </w:rPr>
        <w:t>(spolu ďalej len „</w:t>
      </w:r>
      <w:r w:rsidRPr="003E40DC">
        <w:rPr>
          <w:b/>
          <w:sz w:val="22"/>
          <w:szCs w:val="22"/>
        </w:rPr>
        <w:t>Zmluvné strany</w:t>
      </w:r>
      <w:r w:rsidRPr="003E40DC">
        <w:rPr>
          <w:sz w:val="22"/>
          <w:szCs w:val="22"/>
        </w:rPr>
        <w:t>“).</w:t>
      </w:r>
    </w:p>
    <w:p w14:paraId="298B0419" w14:textId="77777777" w:rsidR="002A5BDE" w:rsidRPr="003E40DC" w:rsidRDefault="002A5BDE" w:rsidP="002A5BDE">
      <w:pPr>
        <w:jc w:val="both"/>
        <w:rPr>
          <w:sz w:val="22"/>
          <w:szCs w:val="22"/>
        </w:rPr>
      </w:pPr>
    </w:p>
    <w:p w14:paraId="552907AD" w14:textId="77777777" w:rsidR="002A5BDE" w:rsidRPr="003E40DC" w:rsidRDefault="002A5BDE" w:rsidP="002A5BDE">
      <w:pPr>
        <w:jc w:val="both"/>
        <w:rPr>
          <w:sz w:val="22"/>
          <w:szCs w:val="22"/>
        </w:rPr>
      </w:pPr>
    </w:p>
    <w:p w14:paraId="22185476" w14:textId="77777777" w:rsidR="002A5BDE" w:rsidRPr="003E40DC" w:rsidRDefault="002A5BDE" w:rsidP="002A5BDE">
      <w:pPr>
        <w:jc w:val="center"/>
        <w:rPr>
          <w:b/>
          <w:bCs/>
          <w:sz w:val="22"/>
          <w:szCs w:val="22"/>
        </w:rPr>
      </w:pPr>
    </w:p>
    <w:p w14:paraId="1A6CF9D4" w14:textId="77777777" w:rsidR="002A5BDE" w:rsidRPr="003E40DC" w:rsidRDefault="002A5BDE" w:rsidP="002A5BDE">
      <w:pPr>
        <w:jc w:val="center"/>
        <w:rPr>
          <w:b/>
          <w:bCs/>
          <w:sz w:val="22"/>
          <w:szCs w:val="22"/>
        </w:rPr>
      </w:pPr>
      <w:r w:rsidRPr="003E40DC">
        <w:rPr>
          <w:b/>
          <w:bCs/>
          <w:sz w:val="22"/>
          <w:szCs w:val="22"/>
        </w:rPr>
        <w:t>Čl. II</w:t>
      </w:r>
    </w:p>
    <w:p w14:paraId="61B8EE04" w14:textId="77777777" w:rsidR="002A5BDE" w:rsidRPr="003E40DC" w:rsidRDefault="002A5BDE" w:rsidP="002A5BDE">
      <w:pPr>
        <w:jc w:val="center"/>
        <w:rPr>
          <w:b/>
          <w:bCs/>
          <w:sz w:val="22"/>
          <w:szCs w:val="22"/>
        </w:rPr>
      </w:pPr>
      <w:r w:rsidRPr="003E40DC">
        <w:rPr>
          <w:b/>
          <w:bCs/>
          <w:sz w:val="22"/>
          <w:szCs w:val="22"/>
        </w:rPr>
        <w:t xml:space="preserve">PREDMET A ÚČEL NÁJMU </w:t>
      </w:r>
    </w:p>
    <w:p w14:paraId="0E8FEB8B" w14:textId="77777777" w:rsidR="002A5BDE" w:rsidRPr="003E40DC" w:rsidRDefault="002A5BDE" w:rsidP="002A5BDE">
      <w:pPr>
        <w:jc w:val="center"/>
        <w:rPr>
          <w:b/>
          <w:bCs/>
          <w:sz w:val="22"/>
          <w:szCs w:val="22"/>
        </w:rPr>
      </w:pPr>
    </w:p>
    <w:p w14:paraId="424BF00A" w14:textId="5A335793" w:rsidR="002A5BDE" w:rsidRPr="003E40DC" w:rsidRDefault="002A5BDE" w:rsidP="002A5BDE">
      <w:pPr>
        <w:numPr>
          <w:ilvl w:val="1"/>
          <w:numId w:val="2"/>
        </w:numPr>
        <w:ind w:left="567" w:hanging="567"/>
        <w:jc w:val="both"/>
        <w:rPr>
          <w:sz w:val="22"/>
          <w:szCs w:val="22"/>
        </w:rPr>
      </w:pPr>
      <w:r w:rsidRPr="003E40DC">
        <w:rPr>
          <w:noProof/>
          <w:sz w:val="22"/>
          <w:szCs w:val="22"/>
        </w:rPr>
        <w:t>Prenajímateľ je výlučným vlastníkom nehnuteľností – stavby nachádzajúcej sa na</w:t>
      </w:r>
      <w:r w:rsidR="00804F39" w:rsidRPr="00804F39">
        <w:rPr>
          <w:noProof/>
          <w:sz w:val="22"/>
          <w:szCs w:val="22"/>
        </w:rPr>
        <w:t xml:space="preserve"> </w:t>
      </w:r>
      <w:r w:rsidR="00804F39">
        <w:rPr>
          <w:noProof/>
          <w:sz w:val="22"/>
          <w:szCs w:val="22"/>
        </w:rPr>
        <w:t>ulici</w:t>
      </w:r>
      <w:r w:rsidRPr="003E40DC">
        <w:rPr>
          <w:noProof/>
          <w:sz w:val="22"/>
          <w:szCs w:val="22"/>
        </w:rPr>
        <w:t xml:space="preserve"> </w:t>
      </w:r>
      <w:proofErr w:type="spellStart"/>
      <w:r w:rsidR="00804F39">
        <w:rPr>
          <w:sz w:val="22"/>
          <w:szCs w:val="22"/>
        </w:rPr>
        <w:t>Ľ.Štúra</w:t>
      </w:r>
      <w:proofErr w:type="spellEnd"/>
      <w:r w:rsidR="00804F39">
        <w:rPr>
          <w:noProof/>
          <w:sz w:val="22"/>
          <w:szCs w:val="22"/>
        </w:rPr>
        <w:t xml:space="preserve"> č. 2</w:t>
      </w:r>
      <w:r w:rsidRPr="003E40DC">
        <w:rPr>
          <w:noProof/>
          <w:sz w:val="22"/>
          <w:szCs w:val="22"/>
        </w:rPr>
        <w:t xml:space="preserve"> v</w:t>
      </w:r>
      <w:r w:rsidR="00804F39">
        <w:rPr>
          <w:noProof/>
          <w:sz w:val="22"/>
          <w:szCs w:val="22"/>
        </w:rPr>
        <w:t>o Zvolene</w:t>
      </w:r>
      <w:r w:rsidRPr="003E40DC">
        <w:rPr>
          <w:noProof/>
          <w:sz w:val="22"/>
          <w:szCs w:val="22"/>
        </w:rPr>
        <w:t>, ktorá je veden</w:t>
      </w:r>
      <w:r w:rsidR="00804F39">
        <w:rPr>
          <w:noProof/>
          <w:sz w:val="22"/>
          <w:szCs w:val="22"/>
        </w:rPr>
        <w:t xml:space="preserve">á v katastrálnom území </w:t>
      </w:r>
      <w:r w:rsidR="00804F39" w:rsidRPr="00EB5019">
        <w:t>Zvolen</w:t>
      </w:r>
      <w:r w:rsidR="00804F39">
        <w:rPr>
          <w:noProof/>
          <w:sz w:val="22"/>
          <w:szCs w:val="22"/>
        </w:rPr>
        <w:t xml:space="preserve">, okres </w:t>
      </w:r>
      <w:r w:rsidR="00804F39" w:rsidRPr="00EB5019">
        <w:t>Zvolen</w:t>
      </w:r>
      <w:r w:rsidR="00804F39">
        <w:t xml:space="preserve"> IV</w:t>
      </w:r>
      <w:r w:rsidRPr="003E40DC">
        <w:rPr>
          <w:noProof/>
          <w:sz w:val="22"/>
          <w:szCs w:val="22"/>
        </w:rPr>
        <w:t xml:space="preserve">, súpisné číslo </w:t>
      </w:r>
      <w:r w:rsidR="00804F39" w:rsidRPr="00EB5019">
        <w:rPr>
          <w:sz w:val="22"/>
          <w:szCs w:val="22"/>
        </w:rPr>
        <w:t>1774</w:t>
      </w:r>
      <w:r w:rsidRPr="003E40DC">
        <w:rPr>
          <w:noProof/>
          <w:sz w:val="22"/>
          <w:szCs w:val="22"/>
        </w:rPr>
        <w:t xml:space="preserve">, na LV č. </w:t>
      </w:r>
      <w:r w:rsidR="00804F39" w:rsidRPr="00EB5019">
        <w:t>6388</w:t>
      </w:r>
      <w:r w:rsidRPr="003E40DC">
        <w:rPr>
          <w:noProof/>
          <w:sz w:val="22"/>
          <w:szCs w:val="22"/>
        </w:rPr>
        <w:t xml:space="preserve">, nachádzajúca sa na parcele č. </w:t>
      </w:r>
      <w:r w:rsidR="00804F39" w:rsidRPr="00EB5019">
        <w:rPr>
          <w:sz w:val="22"/>
          <w:szCs w:val="22"/>
        </w:rPr>
        <w:t>C-KN č. 1060/4</w:t>
      </w:r>
      <w:r w:rsidRPr="003E40DC">
        <w:rPr>
          <w:noProof/>
          <w:sz w:val="22"/>
          <w:szCs w:val="22"/>
        </w:rPr>
        <w:t xml:space="preserve">  (ďalej len </w:t>
      </w:r>
      <w:r w:rsidRPr="003E40DC">
        <w:rPr>
          <w:b/>
          <w:noProof/>
          <w:sz w:val="22"/>
          <w:szCs w:val="22"/>
        </w:rPr>
        <w:t>„Nehnuteľnosť“</w:t>
      </w:r>
      <w:r w:rsidRPr="003E40DC">
        <w:rPr>
          <w:noProof/>
          <w:sz w:val="22"/>
          <w:szCs w:val="22"/>
        </w:rPr>
        <w:t xml:space="preserve">).   </w:t>
      </w:r>
    </w:p>
    <w:p w14:paraId="7644807A" w14:textId="77777777" w:rsidR="002A5BDE" w:rsidRPr="003E40DC" w:rsidRDefault="002A5BDE" w:rsidP="002A5BDE">
      <w:pPr>
        <w:tabs>
          <w:tab w:val="left" w:pos="567"/>
        </w:tabs>
        <w:jc w:val="both"/>
        <w:rPr>
          <w:sz w:val="22"/>
          <w:szCs w:val="22"/>
        </w:rPr>
      </w:pPr>
    </w:p>
    <w:p w14:paraId="3D01C826" w14:textId="77777777" w:rsidR="002A5BDE" w:rsidRPr="003E40DC" w:rsidRDefault="002A5BDE" w:rsidP="002A5BDE">
      <w:pPr>
        <w:numPr>
          <w:ilvl w:val="1"/>
          <w:numId w:val="2"/>
        </w:numPr>
        <w:ind w:left="567" w:hanging="567"/>
        <w:jc w:val="both"/>
        <w:rPr>
          <w:sz w:val="22"/>
          <w:szCs w:val="22"/>
        </w:rPr>
      </w:pPr>
      <w:r w:rsidRPr="003E40DC">
        <w:rPr>
          <w:sz w:val="22"/>
          <w:szCs w:val="22"/>
        </w:rPr>
        <w:t xml:space="preserve">Za podmienok dohodnutých v Zmluve Prenajímateľ prenecháva Nájomcovi do nájmu a Nájomca týmto prijíma do nájmu priestory: </w:t>
      </w:r>
    </w:p>
    <w:p w14:paraId="08682F27" w14:textId="77777777" w:rsidR="002A5BDE" w:rsidRPr="003E40DC" w:rsidRDefault="002A5BDE" w:rsidP="002A5BDE">
      <w:pPr>
        <w:tabs>
          <w:tab w:val="left" w:pos="567"/>
        </w:tabs>
        <w:jc w:val="both"/>
        <w:rPr>
          <w:sz w:val="22"/>
          <w:szCs w:val="22"/>
        </w:rPr>
      </w:pPr>
    </w:p>
    <w:p w14:paraId="6FAB59A7" w14:textId="1F12AF4E" w:rsidR="002A5BDE" w:rsidRPr="00DF1511" w:rsidRDefault="002A5BDE" w:rsidP="0035016D">
      <w:pPr>
        <w:pStyle w:val="Zkladntext2"/>
        <w:tabs>
          <w:tab w:val="left" w:pos="660"/>
        </w:tabs>
        <w:ind w:left="1200" w:firstLine="0"/>
        <w:jc w:val="both"/>
        <w:rPr>
          <w:rFonts w:ascii="Times New Roman" w:hAnsi="Times New Roman" w:cs="Times New Roman"/>
          <w:bCs/>
          <w:noProof/>
          <w:sz w:val="22"/>
          <w:szCs w:val="22"/>
        </w:rPr>
      </w:pPr>
      <w:r w:rsidRPr="00DF1511">
        <w:rPr>
          <w:rFonts w:ascii="Times New Roman" w:hAnsi="Times New Roman" w:cs="Times New Roman"/>
          <w:noProof/>
          <w:sz w:val="22"/>
          <w:szCs w:val="22"/>
        </w:rPr>
        <w:t>nebytový priestor</w:t>
      </w:r>
      <w:r w:rsidR="00DF1511" w:rsidRPr="00DF1511">
        <w:rPr>
          <w:rFonts w:ascii="Times New Roman" w:hAnsi="Times New Roman" w:cs="Times New Roman"/>
          <w:noProof/>
          <w:sz w:val="22"/>
          <w:szCs w:val="22"/>
        </w:rPr>
        <w:t xml:space="preserve"> na prízemí</w:t>
      </w:r>
      <w:r w:rsidRPr="00DF1511">
        <w:rPr>
          <w:rFonts w:ascii="Times New Roman" w:hAnsi="Times New Roman" w:cs="Times New Roman"/>
          <w:noProof/>
          <w:sz w:val="22"/>
          <w:szCs w:val="22"/>
        </w:rPr>
        <w:t xml:space="preserve"> - miestnosť č. </w:t>
      </w:r>
      <w:r w:rsidR="00804F39" w:rsidRPr="00DF1511">
        <w:rPr>
          <w:rFonts w:ascii="Times New Roman" w:hAnsi="Times New Roman" w:cs="Times New Roman"/>
          <w:noProof/>
          <w:sz w:val="22"/>
          <w:szCs w:val="22"/>
        </w:rPr>
        <w:t>1</w:t>
      </w:r>
      <w:r w:rsidR="0098656D" w:rsidRPr="00DF1511">
        <w:rPr>
          <w:rFonts w:ascii="Times New Roman" w:hAnsi="Times New Roman" w:cs="Times New Roman"/>
          <w:noProof/>
          <w:sz w:val="22"/>
          <w:szCs w:val="22"/>
        </w:rPr>
        <w:t>.</w:t>
      </w:r>
      <w:r w:rsidR="00D95AE5">
        <w:rPr>
          <w:rFonts w:ascii="Times New Roman" w:hAnsi="Times New Roman" w:cs="Times New Roman"/>
          <w:noProof/>
          <w:sz w:val="22"/>
          <w:szCs w:val="22"/>
        </w:rPr>
        <w:t>2</w:t>
      </w:r>
      <w:r w:rsidR="000F1003">
        <w:rPr>
          <w:rFonts w:ascii="Times New Roman" w:hAnsi="Times New Roman" w:cs="Times New Roman"/>
          <w:noProof/>
          <w:sz w:val="22"/>
          <w:szCs w:val="22"/>
        </w:rPr>
        <w:t>0</w:t>
      </w:r>
      <w:r w:rsidR="00804F39" w:rsidRPr="00DF1511">
        <w:rPr>
          <w:rFonts w:ascii="Times New Roman" w:hAnsi="Times New Roman" w:cs="Times New Roman"/>
          <w:noProof/>
          <w:sz w:val="22"/>
          <w:szCs w:val="22"/>
        </w:rPr>
        <w:t xml:space="preserve"> o výmere </w:t>
      </w:r>
      <w:r w:rsidR="000F1003">
        <w:rPr>
          <w:rFonts w:ascii="Times New Roman" w:hAnsi="Times New Roman" w:cs="Times New Roman"/>
          <w:noProof/>
          <w:sz w:val="22"/>
          <w:szCs w:val="22"/>
        </w:rPr>
        <w:t>17</w:t>
      </w:r>
      <w:r w:rsidR="00D95AE5">
        <w:rPr>
          <w:rFonts w:ascii="Times New Roman" w:hAnsi="Times New Roman" w:cs="Times New Roman"/>
          <w:noProof/>
          <w:sz w:val="22"/>
          <w:szCs w:val="22"/>
        </w:rPr>
        <w:t>,</w:t>
      </w:r>
      <w:r w:rsidR="000F1003">
        <w:rPr>
          <w:rFonts w:ascii="Times New Roman" w:hAnsi="Times New Roman" w:cs="Times New Roman"/>
          <w:noProof/>
          <w:sz w:val="22"/>
          <w:szCs w:val="22"/>
        </w:rPr>
        <w:t>10</w:t>
      </w:r>
      <w:r w:rsidR="00804F39" w:rsidRPr="00DF1511">
        <w:rPr>
          <w:rFonts w:ascii="Times New Roman" w:hAnsi="Times New Roman" w:cs="Times New Roman"/>
          <w:noProof/>
          <w:sz w:val="22"/>
          <w:szCs w:val="22"/>
        </w:rPr>
        <w:t xml:space="preserve"> </w:t>
      </w:r>
      <w:r w:rsidRPr="00DF1511">
        <w:rPr>
          <w:rFonts w:ascii="Times New Roman" w:hAnsi="Times New Roman" w:cs="Times New Roman"/>
          <w:noProof/>
          <w:sz w:val="22"/>
          <w:szCs w:val="22"/>
        </w:rPr>
        <w:t>m</w:t>
      </w:r>
      <w:r w:rsidRPr="00DF1511">
        <w:rPr>
          <w:rFonts w:ascii="Times New Roman" w:hAnsi="Times New Roman" w:cs="Times New Roman"/>
          <w:noProof/>
          <w:sz w:val="22"/>
          <w:szCs w:val="22"/>
          <w:vertAlign w:val="superscript"/>
        </w:rPr>
        <w:t>2</w:t>
      </w:r>
      <w:r w:rsidR="00804F39" w:rsidRPr="00DF1511">
        <w:rPr>
          <w:rFonts w:ascii="Times New Roman" w:hAnsi="Times New Roman" w:cs="Times New Roman"/>
          <w:noProof/>
          <w:sz w:val="22"/>
          <w:szCs w:val="22"/>
        </w:rPr>
        <w:t xml:space="preserve">, </w:t>
      </w:r>
      <w:r w:rsidR="0098656D" w:rsidRPr="00DF1511">
        <w:rPr>
          <w:rFonts w:ascii="Times New Roman" w:hAnsi="Times New Roman" w:cs="Times New Roman"/>
          <w:noProof/>
          <w:sz w:val="22"/>
          <w:szCs w:val="22"/>
        </w:rPr>
        <w:t>miestnosť č. 1.</w:t>
      </w:r>
      <w:r w:rsidR="00D95AE5">
        <w:rPr>
          <w:rFonts w:ascii="Times New Roman" w:hAnsi="Times New Roman" w:cs="Times New Roman"/>
          <w:noProof/>
          <w:sz w:val="22"/>
          <w:szCs w:val="22"/>
        </w:rPr>
        <w:t>2</w:t>
      </w:r>
      <w:r w:rsidR="000F1003">
        <w:rPr>
          <w:rFonts w:ascii="Times New Roman" w:hAnsi="Times New Roman" w:cs="Times New Roman"/>
          <w:noProof/>
          <w:sz w:val="22"/>
          <w:szCs w:val="22"/>
        </w:rPr>
        <w:t>1</w:t>
      </w:r>
      <w:r w:rsidR="0098656D" w:rsidRPr="00DF1511">
        <w:rPr>
          <w:rFonts w:ascii="Times New Roman" w:hAnsi="Times New Roman" w:cs="Times New Roman"/>
          <w:noProof/>
          <w:sz w:val="22"/>
          <w:szCs w:val="22"/>
        </w:rPr>
        <w:t xml:space="preserve"> o výmere </w:t>
      </w:r>
      <w:r w:rsidR="000F1003">
        <w:rPr>
          <w:rFonts w:ascii="Times New Roman" w:hAnsi="Times New Roman" w:cs="Times New Roman"/>
          <w:noProof/>
          <w:sz w:val="22"/>
          <w:szCs w:val="22"/>
        </w:rPr>
        <w:t>9</w:t>
      </w:r>
      <w:r w:rsidR="00D95AE5">
        <w:rPr>
          <w:rFonts w:ascii="Times New Roman" w:hAnsi="Times New Roman" w:cs="Times New Roman"/>
          <w:noProof/>
          <w:sz w:val="22"/>
          <w:szCs w:val="22"/>
        </w:rPr>
        <w:t>,</w:t>
      </w:r>
      <w:r w:rsidR="000F1003">
        <w:rPr>
          <w:rFonts w:ascii="Times New Roman" w:hAnsi="Times New Roman" w:cs="Times New Roman"/>
          <w:noProof/>
          <w:sz w:val="22"/>
          <w:szCs w:val="22"/>
        </w:rPr>
        <w:t>20</w:t>
      </w:r>
      <w:r w:rsidR="0098656D" w:rsidRPr="00DF1511">
        <w:rPr>
          <w:rFonts w:ascii="Times New Roman" w:hAnsi="Times New Roman" w:cs="Times New Roman"/>
          <w:noProof/>
          <w:sz w:val="22"/>
          <w:szCs w:val="22"/>
        </w:rPr>
        <w:t xml:space="preserve"> m</w:t>
      </w:r>
      <w:r w:rsidR="0098656D" w:rsidRPr="00DF1511">
        <w:rPr>
          <w:rFonts w:ascii="Times New Roman" w:hAnsi="Times New Roman" w:cs="Times New Roman"/>
          <w:noProof/>
          <w:sz w:val="22"/>
          <w:szCs w:val="22"/>
          <w:vertAlign w:val="superscript"/>
        </w:rPr>
        <w:t>2</w:t>
      </w:r>
      <w:r w:rsidR="000F1003">
        <w:rPr>
          <w:rFonts w:ascii="Times New Roman" w:hAnsi="Times New Roman" w:cs="Times New Roman"/>
          <w:noProof/>
          <w:sz w:val="22"/>
          <w:szCs w:val="22"/>
        </w:rPr>
        <w:t>.</w:t>
      </w:r>
    </w:p>
    <w:p w14:paraId="1B9B6145" w14:textId="77777777" w:rsidR="002A5BDE" w:rsidRPr="003E40DC" w:rsidRDefault="002A5BDE" w:rsidP="002A5BDE">
      <w:pPr>
        <w:pStyle w:val="Zkladntext2"/>
        <w:ind w:firstLine="567"/>
        <w:jc w:val="both"/>
        <w:rPr>
          <w:rFonts w:ascii="Times New Roman" w:hAnsi="Times New Roman" w:cs="Times New Roman"/>
          <w:bCs/>
          <w:noProof/>
          <w:sz w:val="22"/>
          <w:szCs w:val="22"/>
        </w:rPr>
      </w:pPr>
      <w:r w:rsidRPr="003E40DC">
        <w:rPr>
          <w:rFonts w:ascii="Times New Roman" w:hAnsi="Times New Roman" w:cs="Times New Roman"/>
          <w:bCs/>
          <w:noProof/>
          <w:sz w:val="22"/>
          <w:szCs w:val="22"/>
        </w:rPr>
        <w:t>(ďalej spolu len „</w:t>
      </w:r>
      <w:r w:rsidRPr="003E40DC">
        <w:rPr>
          <w:rFonts w:ascii="Times New Roman" w:hAnsi="Times New Roman" w:cs="Times New Roman"/>
          <w:b/>
          <w:bCs/>
          <w:noProof/>
          <w:sz w:val="22"/>
          <w:szCs w:val="22"/>
        </w:rPr>
        <w:t>Predmet nájmu</w:t>
      </w:r>
      <w:r w:rsidRPr="003E40DC">
        <w:rPr>
          <w:rFonts w:ascii="Times New Roman" w:hAnsi="Times New Roman" w:cs="Times New Roman"/>
          <w:bCs/>
          <w:noProof/>
          <w:sz w:val="22"/>
          <w:szCs w:val="22"/>
        </w:rPr>
        <w:t>“).</w:t>
      </w:r>
    </w:p>
    <w:p w14:paraId="32EF4273" w14:textId="77777777" w:rsidR="002A5BDE" w:rsidRPr="003E40DC" w:rsidRDefault="002A5BDE" w:rsidP="002A5BDE">
      <w:pPr>
        <w:pStyle w:val="Zkladntext2"/>
        <w:ind w:firstLine="567"/>
        <w:jc w:val="both"/>
        <w:rPr>
          <w:rFonts w:ascii="Times New Roman" w:hAnsi="Times New Roman" w:cs="Times New Roman"/>
          <w:b/>
          <w:bCs/>
          <w:noProof/>
          <w:sz w:val="22"/>
          <w:szCs w:val="22"/>
        </w:rPr>
      </w:pPr>
    </w:p>
    <w:p w14:paraId="1FD4F9F7" w14:textId="571D847B" w:rsidR="002A5BDE" w:rsidRPr="003E40DC" w:rsidRDefault="002A5BDE" w:rsidP="002A5BDE">
      <w:pPr>
        <w:pStyle w:val="Zkladntext2"/>
        <w:ind w:firstLine="567"/>
        <w:jc w:val="both"/>
        <w:rPr>
          <w:rFonts w:ascii="Times New Roman" w:hAnsi="Times New Roman" w:cs="Times New Roman"/>
          <w:bCs/>
          <w:noProof/>
          <w:sz w:val="22"/>
          <w:szCs w:val="22"/>
        </w:rPr>
      </w:pPr>
      <w:r w:rsidRPr="003E40DC">
        <w:rPr>
          <w:rFonts w:ascii="Times New Roman" w:hAnsi="Times New Roman" w:cs="Times New Roman"/>
          <w:b/>
          <w:bCs/>
          <w:noProof/>
          <w:sz w:val="22"/>
          <w:szCs w:val="22"/>
        </w:rPr>
        <w:t>Celk</w:t>
      </w:r>
      <w:r w:rsidR="00804F39">
        <w:rPr>
          <w:rFonts w:ascii="Times New Roman" w:hAnsi="Times New Roman" w:cs="Times New Roman"/>
          <w:b/>
          <w:bCs/>
          <w:noProof/>
          <w:sz w:val="22"/>
          <w:szCs w:val="22"/>
        </w:rPr>
        <w:t xml:space="preserve">ová výmera Predmetu nájmu je </w:t>
      </w:r>
      <w:r w:rsidR="000F1003">
        <w:rPr>
          <w:rFonts w:ascii="Times New Roman" w:hAnsi="Times New Roman" w:cs="Times New Roman"/>
          <w:b/>
          <w:bCs/>
          <w:noProof/>
          <w:sz w:val="22"/>
          <w:szCs w:val="22"/>
        </w:rPr>
        <w:t>26</w:t>
      </w:r>
      <w:r w:rsidR="00D95AE5">
        <w:rPr>
          <w:rFonts w:ascii="Times New Roman" w:hAnsi="Times New Roman" w:cs="Times New Roman"/>
          <w:b/>
          <w:bCs/>
          <w:noProof/>
          <w:sz w:val="22"/>
          <w:szCs w:val="22"/>
        </w:rPr>
        <w:t>,</w:t>
      </w:r>
      <w:r w:rsidR="000F1003">
        <w:rPr>
          <w:rFonts w:ascii="Times New Roman" w:hAnsi="Times New Roman" w:cs="Times New Roman"/>
          <w:b/>
          <w:bCs/>
          <w:noProof/>
          <w:sz w:val="22"/>
          <w:szCs w:val="22"/>
        </w:rPr>
        <w:t>30</w:t>
      </w:r>
      <w:r w:rsidRPr="003E40DC">
        <w:rPr>
          <w:rFonts w:ascii="Times New Roman" w:hAnsi="Times New Roman" w:cs="Times New Roman"/>
          <w:b/>
          <w:bCs/>
          <w:noProof/>
          <w:sz w:val="22"/>
          <w:szCs w:val="22"/>
        </w:rPr>
        <w:t xml:space="preserve"> m</w:t>
      </w:r>
      <w:r w:rsidRPr="003E40DC">
        <w:rPr>
          <w:rFonts w:ascii="Times New Roman" w:hAnsi="Times New Roman" w:cs="Times New Roman"/>
          <w:b/>
          <w:bCs/>
          <w:noProof/>
          <w:sz w:val="22"/>
          <w:szCs w:val="22"/>
          <w:vertAlign w:val="superscript"/>
        </w:rPr>
        <w:t>2</w:t>
      </w:r>
      <w:r w:rsidRPr="003E40DC">
        <w:rPr>
          <w:rFonts w:ascii="Times New Roman" w:hAnsi="Times New Roman" w:cs="Times New Roman"/>
          <w:bCs/>
          <w:noProof/>
          <w:sz w:val="22"/>
          <w:szCs w:val="22"/>
        </w:rPr>
        <w:t>.</w:t>
      </w:r>
    </w:p>
    <w:p w14:paraId="48863772" w14:textId="77777777" w:rsidR="002A5BDE" w:rsidRPr="003E40DC" w:rsidRDefault="002A5BDE" w:rsidP="002A5BDE">
      <w:pPr>
        <w:pStyle w:val="Zkladntext2"/>
        <w:tabs>
          <w:tab w:val="left" w:pos="567"/>
        </w:tabs>
        <w:ind w:firstLine="567"/>
        <w:jc w:val="both"/>
        <w:rPr>
          <w:rFonts w:ascii="Times New Roman" w:hAnsi="Times New Roman" w:cs="Times New Roman"/>
          <w:noProof/>
          <w:sz w:val="22"/>
          <w:szCs w:val="22"/>
        </w:rPr>
      </w:pPr>
    </w:p>
    <w:p w14:paraId="6DBB7F0C" w14:textId="77777777" w:rsidR="002A5BDE" w:rsidRPr="003E40DC" w:rsidRDefault="002A5BDE" w:rsidP="002A5BDE">
      <w:pPr>
        <w:numPr>
          <w:ilvl w:val="1"/>
          <w:numId w:val="2"/>
        </w:numPr>
        <w:ind w:left="567" w:hanging="567"/>
        <w:jc w:val="both"/>
        <w:rPr>
          <w:sz w:val="22"/>
          <w:szCs w:val="22"/>
        </w:rPr>
      </w:pPr>
      <w:r w:rsidRPr="003E40DC">
        <w:rPr>
          <w:noProof/>
          <w:sz w:val="22"/>
          <w:szCs w:val="22"/>
        </w:rPr>
        <w:t xml:space="preserve">Nájomca sa zaväzuje platiť Prenajímateľovi dohodnuté nájomné a úhradu za poskytované služby spojené s nájmom v súlade s Čl. IV Zmluvy. </w:t>
      </w:r>
    </w:p>
    <w:p w14:paraId="4D05EA77" w14:textId="77777777" w:rsidR="002A5BDE" w:rsidRPr="003E40DC" w:rsidRDefault="002A5BDE" w:rsidP="002A5BDE">
      <w:pPr>
        <w:tabs>
          <w:tab w:val="left" w:pos="426"/>
        </w:tabs>
        <w:jc w:val="both"/>
        <w:rPr>
          <w:sz w:val="22"/>
          <w:szCs w:val="22"/>
        </w:rPr>
      </w:pPr>
    </w:p>
    <w:p w14:paraId="7700C1DA" w14:textId="77777777" w:rsidR="002A5BDE" w:rsidRPr="003E40DC" w:rsidRDefault="002A5BDE" w:rsidP="002A5BDE">
      <w:pPr>
        <w:numPr>
          <w:ilvl w:val="1"/>
          <w:numId w:val="2"/>
        </w:numPr>
        <w:tabs>
          <w:tab w:val="left" w:pos="567"/>
        </w:tabs>
        <w:ind w:left="0" w:firstLine="0"/>
        <w:jc w:val="both"/>
        <w:rPr>
          <w:sz w:val="22"/>
          <w:szCs w:val="22"/>
        </w:rPr>
      </w:pPr>
      <w:r w:rsidRPr="003E40DC">
        <w:rPr>
          <w:sz w:val="22"/>
          <w:szCs w:val="22"/>
        </w:rPr>
        <w:t>Nájomca je oprávnený Predmet nájmu užívať výlučne nasledovným spôsobom:</w:t>
      </w:r>
    </w:p>
    <w:p w14:paraId="7319B43D" w14:textId="52739A11" w:rsidR="002A5BDE" w:rsidRPr="00394060" w:rsidRDefault="002A5BDE" w:rsidP="002A5BDE">
      <w:pPr>
        <w:numPr>
          <w:ilvl w:val="0"/>
          <w:numId w:val="15"/>
        </w:numPr>
        <w:ind w:left="1276" w:hanging="425"/>
        <w:jc w:val="both"/>
        <w:rPr>
          <w:b/>
          <w:i/>
          <w:iCs/>
          <w:noProof/>
          <w:sz w:val="22"/>
          <w:szCs w:val="22"/>
        </w:rPr>
      </w:pPr>
      <w:r w:rsidRPr="003E40DC">
        <w:rPr>
          <w:sz w:val="22"/>
          <w:szCs w:val="22"/>
        </w:rPr>
        <w:t xml:space="preserve">výlučne za účelom </w:t>
      </w:r>
      <w:r w:rsidR="00697042">
        <w:t>kancelársk</w:t>
      </w:r>
      <w:r w:rsidR="00394060">
        <w:t>ych</w:t>
      </w:r>
      <w:r w:rsidR="00697042">
        <w:t xml:space="preserve"> priestor</w:t>
      </w:r>
      <w:r w:rsidR="00394060">
        <w:t>ov</w:t>
      </w:r>
      <w:r w:rsidR="00697042">
        <w:t xml:space="preserve">, </w:t>
      </w:r>
      <w:r w:rsidRPr="003E40DC">
        <w:rPr>
          <w:iCs/>
          <w:noProof/>
          <w:sz w:val="22"/>
          <w:szCs w:val="22"/>
        </w:rPr>
        <w:t>v s súlade predmetom činnosti Nájomcu,</w:t>
      </w:r>
    </w:p>
    <w:p w14:paraId="46CE3404" w14:textId="0608D4F4" w:rsidR="00394060" w:rsidRPr="00394060" w:rsidRDefault="00394060" w:rsidP="00394060">
      <w:pPr>
        <w:numPr>
          <w:ilvl w:val="0"/>
          <w:numId w:val="15"/>
        </w:numPr>
        <w:ind w:left="1276" w:hanging="425"/>
      </w:pPr>
      <w:r w:rsidRPr="00760CC3">
        <w:rPr>
          <w:sz w:val="22"/>
          <w:szCs w:val="22"/>
        </w:rPr>
        <w:t>výlučne za účelom</w:t>
      </w:r>
      <w:r w:rsidRPr="00760CC3">
        <w:t xml:space="preserve"> priestor</w:t>
      </w:r>
      <w:r>
        <w:t>ov</w:t>
      </w:r>
      <w:r w:rsidRPr="00760CC3">
        <w:rPr>
          <w:rFonts w:eastAsiaTheme="minorHAnsi"/>
          <w:color w:val="231F20"/>
          <w:spacing w:val="3"/>
          <w:lang w:eastAsia="en-US"/>
        </w:rPr>
        <w:t xml:space="preserve"> </w:t>
      </w:r>
      <w:r w:rsidRPr="00760CC3">
        <w:t xml:space="preserve">na poskytovanie služieb súvisiacich s poskytovaním zdravotnej starostlivosti </w:t>
      </w:r>
      <w:r w:rsidRPr="00760CC3">
        <w:rPr>
          <w:iCs/>
          <w:noProof/>
          <w:sz w:val="22"/>
          <w:szCs w:val="22"/>
        </w:rPr>
        <w:t>v súlade </w:t>
      </w:r>
      <w:r>
        <w:rPr>
          <w:iCs/>
          <w:noProof/>
          <w:sz w:val="22"/>
          <w:szCs w:val="22"/>
        </w:rPr>
        <w:t xml:space="preserve">s </w:t>
      </w:r>
      <w:r w:rsidRPr="00760CC3">
        <w:rPr>
          <w:iCs/>
          <w:noProof/>
          <w:sz w:val="22"/>
          <w:szCs w:val="22"/>
        </w:rPr>
        <w:t>predmetom činnosti Nájomcu,</w:t>
      </w:r>
    </w:p>
    <w:p w14:paraId="3C2485AA" w14:textId="12795558" w:rsidR="002A5BDE" w:rsidRPr="003E40DC" w:rsidRDefault="002A5BDE" w:rsidP="002A5BDE">
      <w:pPr>
        <w:numPr>
          <w:ilvl w:val="0"/>
          <w:numId w:val="15"/>
        </w:numPr>
        <w:ind w:left="1276" w:hanging="425"/>
        <w:jc w:val="both"/>
        <w:rPr>
          <w:b/>
          <w:i/>
          <w:iCs/>
          <w:noProof/>
          <w:sz w:val="22"/>
          <w:szCs w:val="22"/>
        </w:rPr>
      </w:pPr>
      <w:r w:rsidRPr="003E40DC">
        <w:rPr>
          <w:iCs/>
          <w:noProof/>
          <w:sz w:val="22"/>
          <w:szCs w:val="22"/>
        </w:rPr>
        <w:lastRenderedPageBreak/>
        <w:t>v súlade s ich stavebno-technickým určením.</w:t>
      </w:r>
      <w:r w:rsidR="00394060">
        <w:rPr>
          <w:iCs/>
          <w:noProof/>
          <w:sz w:val="22"/>
          <w:szCs w:val="22"/>
        </w:rPr>
        <w:t>,</w:t>
      </w:r>
    </w:p>
    <w:p w14:paraId="6028AE30" w14:textId="77777777" w:rsidR="002A5BDE" w:rsidRPr="003E40DC" w:rsidRDefault="002A5BDE" w:rsidP="002A5BDE">
      <w:pPr>
        <w:numPr>
          <w:ilvl w:val="0"/>
          <w:numId w:val="15"/>
        </w:numPr>
        <w:ind w:left="1276" w:hanging="425"/>
        <w:jc w:val="both"/>
        <w:rPr>
          <w:b/>
          <w:i/>
          <w:iCs/>
          <w:noProof/>
          <w:sz w:val="22"/>
          <w:szCs w:val="22"/>
        </w:rPr>
      </w:pPr>
      <w:r w:rsidRPr="003E40DC">
        <w:rPr>
          <w:iCs/>
          <w:noProof/>
          <w:sz w:val="22"/>
          <w:szCs w:val="22"/>
        </w:rPr>
        <w:t xml:space="preserve">tak, aby výkonom práva Nájomcu nedochádzalo k neprimeranému obmedzovaniu či ručeniu práv ostatných nájomcov Nehnuteľnosti. </w:t>
      </w:r>
    </w:p>
    <w:p w14:paraId="13AF42B4" w14:textId="77777777" w:rsidR="002A5BDE" w:rsidRPr="003E40DC" w:rsidRDefault="002A5BDE" w:rsidP="002A5BDE">
      <w:pPr>
        <w:tabs>
          <w:tab w:val="left" w:pos="426"/>
        </w:tabs>
        <w:jc w:val="both"/>
        <w:rPr>
          <w:sz w:val="22"/>
          <w:szCs w:val="22"/>
        </w:rPr>
      </w:pPr>
    </w:p>
    <w:p w14:paraId="459EB002" w14:textId="77777777" w:rsidR="002A5BDE" w:rsidRPr="00697042" w:rsidRDefault="002A5BDE" w:rsidP="00697042">
      <w:pPr>
        <w:numPr>
          <w:ilvl w:val="1"/>
          <w:numId w:val="2"/>
        </w:numPr>
        <w:ind w:left="567" w:hanging="567"/>
        <w:jc w:val="both"/>
        <w:rPr>
          <w:b/>
          <w:i/>
          <w:noProof/>
          <w:color w:val="4F81BD"/>
          <w:sz w:val="22"/>
          <w:szCs w:val="22"/>
        </w:rPr>
      </w:pPr>
      <w:r w:rsidRPr="003E40DC">
        <w:rPr>
          <w:sz w:val="22"/>
          <w:szCs w:val="22"/>
        </w:rPr>
        <w:t xml:space="preserve">Nájomca je oprávnený vykonávať činnosť uvedenú v ods. 2.4 písm. a) Zmluvy v zmysle aktuálneho výpisu z obchodného registra č. ... </w:t>
      </w:r>
    </w:p>
    <w:p w14:paraId="73D3148A" w14:textId="77777777" w:rsidR="00697042" w:rsidRDefault="00697042" w:rsidP="00697042">
      <w:pPr>
        <w:ind w:left="567"/>
        <w:jc w:val="both"/>
        <w:rPr>
          <w:b/>
          <w:i/>
          <w:noProof/>
          <w:color w:val="4F81BD"/>
          <w:sz w:val="22"/>
          <w:szCs w:val="22"/>
        </w:rPr>
      </w:pPr>
    </w:p>
    <w:p w14:paraId="03C7EDD8" w14:textId="77777777" w:rsidR="00AB304B" w:rsidRDefault="00AB304B" w:rsidP="00697042">
      <w:pPr>
        <w:ind w:left="567"/>
        <w:jc w:val="both"/>
        <w:rPr>
          <w:b/>
          <w:i/>
          <w:noProof/>
          <w:color w:val="4F81BD"/>
          <w:sz w:val="22"/>
          <w:szCs w:val="22"/>
        </w:rPr>
      </w:pPr>
    </w:p>
    <w:p w14:paraId="27FC26C0" w14:textId="77777777" w:rsidR="00AB304B" w:rsidRPr="003E40DC" w:rsidRDefault="00AB304B" w:rsidP="00697042">
      <w:pPr>
        <w:ind w:left="567"/>
        <w:jc w:val="both"/>
        <w:rPr>
          <w:b/>
          <w:i/>
          <w:noProof/>
          <w:color w:val="4F81BD"/>
          <w:sz w:val="22"/>
          <w:szCs w:val="22"/>
        </w:rPr>
      </w:pPr>
    </w:p>
    <w:p w14:paraId="0F675ED5" w14:textId="77777777" w:rsidR="002A5BDE" w:rsidRPr="003E40DC" w:rsidRDefault="002A5BDE" w:rsidP="002A5BDE">
      <w:pPr>
        <w:jc w:val="center"/>
        <w:rPr>
          <w:b/>
          <w:bCs/>
          <w:sz w:val="22"/>
          <w:szCs w:val="22"/>
        </w:rPr>
      </w:pPr>
      <w:r w:rsidRPr="003E40DC">
        <w:rPr>
          <w:b/>
          <w:bCs/>
          <w:sz w:val="22"/>
          <w:szCs w:val="22"/>
        </w:rPr>
        <w:t>Čl. III</w:t>
      </w:r>
    </w:p>
    <w:p w14:paraId="0BADC502" w14:textId="77777777" w:rsidR="002A5BDE" w:rsidRPr="003E40DC" w:rsidRDefault="002A5BDE" w:rsidP="002A5BDE">
      <w:pPr>
        <w:jc w:val="center"/>
        <w:rPr>
          <w:b/>
          <w:bCs/>
          <w:sz w:val="22"/>
          <w:szCs w:val="22"/>
        </w:rPr>
      </w:pPr>
      <w:r w:rsidRPr="003E40DC">
        <w:rPr>
          <w:b/>
          <w:bCs/>
          <w:sz w:val="22"/>
          <w:szCs w:val="22"/>
        </w:rPr>
        <w:t>DOBA NÁJMU</w:t>
      </w:r>
    </w:p>
    <w:p w14:paraId="246B96F9" w14:textId="77777777" w:rsidR="002A5BDE" w:rsidRPr="003E40DC" w:rsidRDefault="002A5BDE" w:rsidP="002A5BDE">
      <w:pPr>
        <w:jc w:val="center"/>
        <w:rPr>
          <w:b/>
          <w:bCs/>
          <w:sz w:val="22"/>
          <w:szCs w:val="22"/>
        </w:rPr>
      </w:pPr>
    </w:p>
    <w:p w14:paraId="4E8B9F9B" w14:textId="77777777" w:rsidR="002A5BDE" w:rsidRPr="003E40DC" w:rsidRDefault="002A5BDE" w:rsidP="002A5BDE">
      <w:pPr>
        <w:numPr>
          <w:ilvl w:val="1"/>
          <w:numId w:val="4"/>
        </w:numPr>
        <w:overflowPunct w:val="0"/>
        <w:autoSpaceDE w:val="0"/>
        <w:autoSpaceDN w:val="0"/>
        <w:adjustRightInd w:val="0"/>
        <w:ind w:left="567" w:hanging="567"/>
        <w:jc w:val="both"/>
        <w:textAlignment w:val="baseline"/>
        <w:rPr>
          <w:sz w:val="22"/>
          <w:szCs w:val="22"/>
        </w:rPr>
      </w:pPr>
      <w:r w:rsidRPr="003E40DC">
        <w:rPr>
          <w:sz w:val="22"/>
          <w:szCs w:val="22"/>
        </w:rPr>
        <w:t xml:space="preserve">Prenajímateľ prenecháva Predmet nájmu do užívania Nájomcovi na </w:t>
      </w:r>
      <w:r w:rsidRPr="003E40DC">
        <w:rPr>
          <w:b/>
          <w:bCs/>
          <w:sz w:val="22"/>
          <w:szCs w:val="22"/>
        </w:rPr>
        <w:t>dobu</w:t>
      </w:r>
      <w:r w:rsidRPr="003E40DC">
        <w:rPr>
          <w:b/>
          <w:color w:val="FF0000"/>
          <w:sz w:val="22"/>
          <w:szCs w:val="22"/>
        </w:rPr>
        <w:t xml:space="preserve"> </w:t>
      </w:r>
      <w:r w:rsidRPr="003E40DC">
        <w:rPr>
          <w:b/>
          <w:sz w:val="22"/>
          <w:szCs w:val="22"/>
        </w:rPr>
        <w:t>určitú</w:t>
      </w:r>
      <w:r w:rsidR="00697042">
        <w:rPr>
          <w:b/>
          <w:sz w:val="22"/>
          <w:szCs w:val="22"/>
        </w:rPr>
        <w:t xml:space="preserve"> päť rokov</w:t>
      </w:r>
      <w:r w:rsidRPr="003E40DC">
        <w:rPr>
          <w:b/>
          <w:sz w:val="22"/>
          <w:szCs w:val="22"/>
        </w:rPr>
        <w:t xml:space="preserve"> </w:t>
      </w:r>
      <w:r w:rsidRPr="003E40DC">
        <w:rPr>
          <w:sz w:val="22"/>
          <w:szCs w:val="22"/>
        </w:rPr>
        <w:t xml:space="preserve">za dodržania dohodnutých zmluvných podmienok. Zmluvné strany sa dohodli, že v ich vzájomných vzťahoch sa ustanovenie § 676 ods. 2 Občianskeho zákonníka, nebude uplatňovať. </w:t>
      </w:r>
    </w:p>
    <w:p w14:paraId="5D76CC48" w14:textId="77777777" w:rsidR="002A5BDE" w:rsidRPr="003E40DC" w:rsidRDefault="002A5BDE" w:rsidP="002A5BDE">
      <w:pPr>
        <w:jc w:val="both"/>
        <w:rPr>
          <w:b/>
          <w:i/>
          <w:sz w:val="22"/>
          <w:szCs w:val="22"/>
        </w:rPr>
      </w:pPr>
    </w:p>
    <w:p w14:paraId="3187D13B" w14:textId="77777777" w:rsidR="002A5BDE" w:rsidRPr="003E40DC" w:rsidRDefault="002A5BDE" w:rsidP="002A5BDE">
      <w:pPr>
        <w:numPr>
          <w:ilvl w:val="1"/>
          <w:numId w:val="4"/>
        </w:numPr>
        <w:overflowPunct w:val="0"/>
        <w:autoSpaceDE w:val="0"/>
        <w:autoSpaceDN w:val="0"/>
        <w:adjustRightInd w:val="0"/>
        <w:ind w:left="567" w:hanging="567"/>
        <w:jc w:val="both"/>
        <w:textAlignment w:val="baseline"/>
        <w:rPr>
          <w:sz w:val="22"/>
          <w:szCs w:val="22"/>
        </w:rPr>
      </w:pPr>
      <w:r w:rsidRPr="003E40DC">
        <w:rPr>
          <w:bCs/>
          <w:iCs/>
          <w:color w:val="000000"/>
          <w:sz w:val="22"/>
          <w:szCs w:val="22"/>
        </w:rPr>
        <w:t>Zmluva   nadobúda  platnosť   dňom    jej   podpisu  oboma Zmluvnými stranami a účinnosť dňom nasledujúcim po dni jej zverejnenia v</w:t>
      </w:r>
      <w:r w:rsidRPr="003E40DC">
        <w:rPr>
          <w:bCs/>
          <w:iCs/>
          <w:color w:val="1F497D"/>
          <w:sz w:val="22"/>
          <w:szCs w:val="22"/>
        </w:rPr>
        <w:t> </w:t>
      </w:r>
      <w:r w:rsidRPr="003E40DC">
        <w:rPr>
          <w:bCs/>
          <w:iCs/>
          <w:color w:val="000000"/>
          <w:sz w:val="22"/>
          <w:szCs w:val="22"/>
        </w:rPr>
        <w:t>zmysle</w:t>
      </w:r>
      <w:r w:rsidRPr="003E40DC">
        <w:rPr>
          <w:bCs/>
          <w:iCs/>
          <w:color w:val="1F497D"/>
          <w:sz w:val="22"/>
          <w:szCs w:val="22"/>
        </w:rPr>
        <w:t xml:space="preserve"> </w:t>
      </w:r>
      <w:r w:rsidRPr="003E40DC">
        <w:rPr>
          <w:bCs/>
          <w:iCs/>
          <w:color w:val="000000"/>
          <w:sz w:val="22"/>
          <w:szCs w:val="22"/>
        </w:rPr>
        <w:t xml:space="preserve">Občianskeho zákonníka v spojení so zákonom č. 211/2000 </w:t>
      </w:r>
      <w:proofErr w:type="spellStart"/>
      <w:r w:rsidRPr="003E40DC">
        <w:rPr>
          <w:bCs/>
          <w:iCs/>
          <w:color w:val="000000"/>
          <w:sz w:val="22"/>
          <w:szCs w:val="22"/>
        </w:rPr>
        <w:t>Z.z</w:t>
      </w:r>
      <w:proofErr w:type="spellEnd"/>
      <w:r w:rsidRPr="003E40DC">
        <w:rPr>
          <w:bCs/>
          <w:iCs/>
          <w:color w:val="000000"/>
          <w:sz w:val="22"/>
          <w:szCs w:val="22"/>
        </w:rPr>
        <w:t>. o slobodnom prístupe k informáciám a o zmene a doplnení niektorých zákonov (zákon o slobode informácií) v znení neskorších predpisov (ďalej len „</w:t>
      </w:r>
      <w:r w:rsidRPr="003E40DC">
        <w:rPr>
          <w:b/>
          <w:bCs/>
          <w:iCs/>
          <w:color w:val="000000"/>
          <w:sz w:val="22"/>
          <w:szCs w:val="22"/>
        </w:rPr>
        <w:t>Zákon o slobode informácií</w:t>
      </w:r>
      <w:r w:rsidRPr="003E40DC">
        <w:rPr>
          <w:bCs/>
          <w:iCs/>
          <w:color w:val="000000"/>
          <w:sz w:val="22"/>
          <w:szCs w:val="22"/>
        </w:rPr>
        <w:t xml:space="preserve">“). </w:t>
      </w:r>
    </w:p>
    <w:p w14:paraId="42728D90" w14:textId="77777777" w:rsidR="002A5BDE" w:rsidRPr="003E40DC" w:rsidRDefault="002A5BDE" w:rsidP="002A5BDE">
      <w:pPr>
        <w:ind w:left="567" w:hanging="567"/>
        <w:jc w:val="both"/>
        <w:rPr>
          <w:sz w:val="22"/>
          <w:szCs w:val="22"/>
        </w:rPr>
      </w:pPr>
    </w:p>
    <w:p w14:paraId="3FADB1F1" w14:textId="77777777" w:rsidR="002A5BDE" w:rsidRPr="003E40DC" w:rsidRDefault="002A5BDE" w:rsidP="002A5BDE">
      <w:pPr>
        <w:ind w:left="567" w:hanging="567"/>
        <w:jc w:val="both"/>
        <w:rPr>
          <w:sz w:val="22"/>
          <w:szCs w:val="22"/>
        </w:rPr>
      </w:pPr>
    </w:p>
    <w:p w14:paraId="05904239" w14:textId="77777777" w:rsidR="002A5BDE" w:rsidRPr="003E40DC" w:rsidRDefault="002A5BDE" w:rsidP="002A5BDE">
      <w:pPr>
        <w:pStyle w:val="Zkladntext3"/>
        <w:jc w:val="center"/>
        <w:rPr>
          <w:b/>
          <w:bCs/>
          <w:sz w:val="22"/>
          <w:szCs w:val="22"/>
        </w:rPr>
      </w:pPr>
      <w:r w:rsidRPr="003E40DC">
        <w:rPr>
          <w:b/>
          <w:bCs/>
          <w:sz w:val="22"/>
          <w:szCs w:val="22"/>
        </w:rPr>
        <w:t>Čl. IV</w:t>
      </w:r>
    </w:p>
    <w:p w14:paraId="0A4925C1" w14:textId="77777777" w:rsidR="002A5BDE" w:rsidRPr="003E40DC" w:rsidRDefault="002A5BDE" w:rsidP="002A5BDE">
      <w:pPr>
        <w:jc w:val="center"/>
        <w:rPr>
          <w:b/>
          <w:sz w:val="22"/>
          <w:szCs w:val="22"/>
        </w:rPr>
      </w:pPr>
      <w:r w:rsidRPr="003E40DC">
        <w:rPr>
          <w:b/>
          <w:sz w:val="22"/>
          <w:szCs w:val="22"/>
        </w:rPr>
        <w:t>NÁJOMNÉ A PLATOBNÉ PODMIENKY</w:t>
      </w:r>
    </w:p>
    <w:p w14:paraId="333A1490" w14:textId="77777777" w:rsidR="002A5BDE" w:rsidRPr="003E40DC" w:rsidRDefault="002A5BDE" w:rsidP="002A5BDE">
      <w:pPr>
        <w:jc w:val="center"/>
        <w:rPr>
          <w:b/>
          <w:bCs/>
          <w:sz w:val="22"/>
          <w:szCs w:val="22"/>
        </w:rPr>
      </w:pPr>
    </w:p>
    <w:p w14:paraId="56339BAC" w14:textId="77777777" w:rsidR="002A5BDE" w:rsidRPr="003E40DC" w:rsidRDefault="002A5BDE" w:rsidP="002A5BDE">
      <w:pPr>
        <w:numPr>
          <w:ilvl w:val="1"/>
          <w:numId w:val="5"/>
        </w:numPr>
        <w:overflowPunct w:val="0"/>
        <w:autoSpaceDE w:val="0"/>
        <w:autoSpaceDN w:val="0"/>
        <w:adjustRightInd w:val="0"/>
        <w:ind w:left="567" w:hanging="567"/>
        <w:jc w:val="both"/>
        <w:textAlignment w:val="baseline"/>
        <w:rPr>
          <w:sz w:val="22"/>
          <w:szCs w:val="22"/>
        </w:rPr>
      </w:pPr>
      <w:r w:rsidRPr="003E40DC">
        <w:rPr>
          <w:sz w:val="22"/>
          <w:szCs w:val="22"/>
        </w:rPr>
        <w:t>Zmluvné strany sa v súlade so zákonom č. 18/1996 Z. z. o cenách v znení neskorších predpisov dohodli, že za nájom Predmetu nájmu uhradí Nájomca Prenajímateľovi nájomné vo výške:</w:t>
      </w:r>
    </w:p>
    <w:p w14:paraId="14E7FAA4" w14:textId="681F160E" w:rsidR="002A5BDE" w:rsidRPr="003E40DC" w:rsidRDefault="00DF1511" w:rsidP="002A5BDE">
      <w:pPr>
        <w:pStyle w:val="Zkladntext3"/>
        <w:numPr>
          <w:ilvl w:val="0"/>
          <w:numId w:val="7"/>
        </w:numPr>
        <w:tabs>
          <w:tab w:val="left" w:pos="660"/>
        </w:tabs>
        <w:jc w:val="left"/>
        <w:rPr>
          <w:noProof/>
          <w:sz w:val="22"/>
          <w:szCs w:val="22"/>
        </w:rPr>
      </w:pPr>
      <w:r>
        <w:rPr>
          <w:noProof/>
          <w:sz w:val="22"/>
          <w:szCs w:val="22"/>
        </w:rPr>
        <w:t>75.00</w:t>
      </w:r>
      <w:r w:rsidR="002A5BDE" w:rsidRPr="003E40DC">
        <w:rPr>
          <w:noProof/>
          <w:sz w:val="22"/>
          <w:szCs w:val="22"/>
        </w:rPr>
        <w:t xml:space="preserve"> EUR</w:t>
      </w:r>
      <w:r>
        <w:rPr>
          <w:noProof/>
          <w:sz w:val="22"/>
          <w:szCs w:val="22"/>
        </w:rPr>
        <w:t xml:space="preserve"> za 1 m</w:t>
      </w:r>
      <w:r w:rsidRPr="00DF1511">
        <w:rPr>
          <w:noProof/>
          <w:sz w:val="22"/>
          <w:szCs w:val="22"/>
          <w:vertAlign w:val="superscript"/>
        </w:rPr>
        <w:t>2</w:t>
      </w:r>
      <w:r w:rsidR="002A5BDE" w:rsidRPr="003E40DC">
        <w:rPr>
          <w:noProof/>
          <w:sz w:val="22"/>
          <w:szCs w:val="22"/>
        </w:rPr>
        <w:t xml:space="preserve"> (slovom </w:t>
      </w:r>
      <w:r>
        <w:rPr>
          <w:sz w:val="22"/>
          <w:szCs w:val="22"/>
        </w:rPr>
        <w:t>sedemdesiatpäť</w:t>
      </w:r>
      <w:r w:rsidRPr="003E40DC">
        <w:rPr>
          <w:sz w:val="22"/>
          <w:szCs w:val="22"/>
        </w:rPr>
        <w:t xml:space="preserve"> eur.</w:t>
      </w:r>
      <w:r w:rsidR="002A5BDE" w:rsidRPr="003E40DC">
        <w:rPr>
          <w:noProof/>
          <w:sz w:val="22"/>
          <w:szCs w:val="22"/>
        </w:rPr>
        <w:t xml:space="preserve">) / </w:t>
      </w:r>
      <w:r w:rsidR="00180892">
        <w:rPr>
          <w:noProof/>
          <w:sz w:val="22"/>
          <w:szCs w:val="22"/>
        </w:rPr>
        <w:t>rok</w:t>
      </w:r>
      <w:r w:rsidR="002A5BDE" w:rsidRPr="003E40DC">
        <w:rPr>
          <w:noProof/>
          <w:sz w:val="22"/>
          <w:szCs w:val="22"/>
        </w:rPr>
        <w:t>.</w:t>
      </w:r>
    </w:p>
    <w:p w14:paraId="2287214C" w14:textId="77777777" w:rsidR="002A5BDE" w:rsidRPr="003E40DC" w:rsidRDefault="002A5BDE" w:rsidP="002A5BDE">
      <w:pPr>
        <w:ind w:left="360"/>
        <w:jc w:val="both"/>
        <w:rPr>
          <w:sz w:val="22"/>
          <w:szCs w:val="22"/>
        </w:rPr>
      </w:pPr>
    </w:p>
    <w:p w14:paraId="35153188" w14:textId="1CD9511D" w:rsidR="002A5BDE" w:rsidRPr="003E40DC" w:rsidRDefault="002A5BDE" w:rsidP="00180892">
      <w:pPr>
        <w:ind w:left="567"/>
        <w:jc w:val="both"/>
        <w:rPr>
          <w:sz w:val="22"/>
          <w:szCs w:val="22"/>
        </w:rPr>
      </w:pPr>
      <w:r w:rsidRPr="003E40DC">
        <w:rPr>
          <w:b/>
          <w:bCs/>
          <w:sz w:val="22"/>
          <w:szCs w:val="22"/>
        </w:rPr>
        <w:t xml:space="preserve">Celkové ročné nájomné za Predmet nájmu je </w:t>
      </w:r>
      <w:r w:rsidR="00EF6EB7">
        <w:rPr>
          <w:b/>
          <w:bCs/>
          <w:sz w:val="22"/>
          <w:szCs w:val="22"/>
        </w:rPr>
        <w:t>1972</w:t>
      </w:r>
      <w:r w:rsidR="00DF1511">
        <w:rPr>
          <w:b/>
          <w:bCs/>
          <w:sz w:val="22"/>
          <w:szCs w:val="22"/>
        </w:rPr>
        <w:t>.</w:t>
      </w:r>
      <w:r w:rsidR="00D95AE5">
        <w:rPr>
          <w:b/>
          <w:bCs/>
          <w:sz w:val="22"/>
          <w:szCs w:val="22"/>
        </w:rPr>
        <w:t>5</w:t>
      </w:r>
      <w:r w:rsidR="00DF1511">
        <w:rPr>
          <w:b/>
          <w:bCs/>
          <w:sz w:val="22"/>
          <w:szCs w:val="22"/>
        </w:rPr>
        <w:t>0</w:t>
      </w:r>
      <w:r w:rsidRPr="003E40DC">
        <w:rPr>
          <w:b/>
          <w:bCs/>
          <w:sz w:val="22"/>
          <w:szCs w:val="22"/>
        </w:rPr>
        <w:t xml:space="preserve"> EUR </w:t>
      </w:r>
      <w:r w:rsidRPr="003E40DC">
        <w:rPr>
          <w:sz w:val="22"/>
          <w:szCs w:val="22"/>
        </w:rPr>
        <w:t xml:space="preserve">(slovom:  </w:t>
      </w:r>
      <w:r w:rsidR="00EF6EB7">
        <w:rPr>
          <w:sz w:val="22"/>
          <w:szCs w:val="22"/>
        </w:rPr>
        <w:t>tisícdeväť</w:t>
      </w:r>
      <w:r w:rsidR="00180892">
        <w:rPr>
          <w:sz w:val="22"/>
          <w:szCs w:val="22"/>
        </w:rPr>
        <w:t xml:space="preserve">sto  </w:t>
      </w:r>
      <w:r w:rsidR="00D95AE5">
        <w:rPr>
          <w:sz w:val="22"/>
          <w:szCs w:val="22"/>
        </w:rPr>
        <w:t>sedemdesiat</w:t>
      </w:r>
      <w:r w:rsidR="00EF6EB7">
        <w:rPr>
          <w:sz w:val="22"/>
          <w:szCs w:val="22"/>
        </w:rPr>
        <w:t>dva</w:t>
      </w:r>
      <w:r w:rsidR="00035A1D">
        <w:rPr>
          <w:sz w:val="22"/>
          <w:szCs w:val="22"/>
        </w:rPr>
        <w:t xml:space="preserve"> Eur</w:t>
      </w:r>
      <w:r w:rsidR="00D95AE5">
        <w:rPr>
          <w:sz w:val="22"/>
          <w:szCs w:val="22"/>
        </w:rPr>
        <w:t xml:space="preserve"> päťdesiat centov)</w:t>
      </w:r>
      <w:r w:rsidR="00035A1D">
        <w:rPr>
          <w:sz w:val="22"/>
          <w:szCs w:val="22"/>
        </w:rPr>
        <w:t>.</w:t>
      </w:r>
      <w:r w:rsidR="000F55BA" w:rsidRPr="000F55BA">
        <w:t xml:space="preserve"> </w:t>
      </w:r>
      <w:r w:rsidR="000F55BA" w:rsidRPr="004305BC">
        <w:t xml:space="preserve">Mesačná výška úhrady za nájom je </w:t>
      </w:r>
      <w:r w:rsidR="000F55BA">
        <w:t>164</w:t>
      </w:r>
      <w:r w:rsidR="000F55BA" w:rsidRPr="004305BC">
        <w:t>,</w:t>
      </w:r>
      <w:r w:rsidR="000F55BA">
        <w:t>50</w:t>
      </w:r>
      <w:r w:rsidR="000F55BA" w:rsidRPr="004305BC">
        <w:t xml:space="preserve"> €.</w:t>
      </w:r>
    </w:p>
    <w:p w14:paraId="091A0ED8" w14:textId="77777777" w:rsidR="002A5BDE" w:rsidRPr="003E40DC" w:rsidRDefault="002A5BDE" w:rsidP="002A5BDE">
      <w:pPr>
        <w:ind w:left="142"/>
        <w:jc w:val="both"/>
        <w:rPr>
          <w:color w:val="FF0000"/>
          <w:sz w:val="22"/>
          <w:szCs w:val="22"/>
        </w:rPr>
      </w:pPr>
    </w:p>
    <w:p w14:paraId="47B81F2E" w14:textId="77777777" w:rsidR="002A5BDE" w:rsidRPr="003E40DC" w:rsidRDefault="002A5BDE" w:rsidP="002A5BDE">
      <w:pPr>
        <w:ind w:left="567"/>
        <w:jc w:val="both"/>
        <w:rPr>
          <w:sz w:val="22"/>
          <w:szCs w:val="22"/>
        </w:rPr>
      </w:pPr>
      <w:r w:rsidRPr="003E40DC">
        <w:rPr>
          <w:sz w:val="22"/>
          <w:szCs w:val="22"/>
        </w:rPr>
        <w:t>Uvedené sumy nájomného majú východiskový charakter a podliehajú indexácii podľa bodu 4.7 tohto článku.</w:t>
      </w:r>
    </w:p>
    <w:p w14:paraId="7D90EFB7" w14:textId="77777777" w:rsidR="002A5BDE" w:rsidRPr="003E40DC" w:rsidRDefault="002A5BDE" w:rsidP="002A5BDE">
      <w:pPr>
        <w:tabs>
          <w:tab w:val="left" w:pos="426"/>
        </w:tabs>
        <w:jc w:val="both"/>
        <w:rPr>
          <w:sz w:val="22"/>
          <w:szCs w:val="22"/>
        </w:rPr>
      </w:pPr>
    </w:p>
    <w:p w14:paraId="3C492EAD" w14:textId="77777777" w:rsidR="002A5BDE" w:rsidRPr="003E40DC" w:rsidRDefault="002A5BDE" w:rsidP="002A5BDE">
      <w:pPr>
        <w:numPr>
          <w:ilvl w:val="1"/>
          <w:numId w:val="5"/>
        </w:numPr>
        <w:overflowPunct w:val="0"/>
        <w:autoSpaceDE w:val="0"/>
        <w:autoSpaceDN w:val="0"/>
        <w:adjustRightInd w:val="0"/>
        <w:ind w:left="567" w:hanging="567"/>
        <w:jc w:val="both"/>
        <w:textAlignment w:val="baseline"/>
        <w:rPr>
          <w:sz w:val="22"/>
          <w:szCs w:val="22"/>
        </w:rPr>
      </w:pPr>
      <w:r w:rsidRPr="003E40DC">
        <w:rPr>
          <w:sz w:val="22"/>
          <w:szCs w:val="22"/>
        </w:rPr>
        <w:t xml:space="preserve">V dohodnutom nájomnom nie sú zahrnuté poplatky za služby, ktoré sú spojené s užívaním Predmetu nájmu, ktorými sú vodné a stočné, teplo a teplá voda, elektrická energia, </w:t>
      </w:r>
      <w:r w:rsidR="00697042">
        <w:rPr>
          <w:sz w:val="22"/>
          <w:szCs w:val="22"/>
        </w:rPr>
        <w:t>ostatné služby (</w:t>
      </w:r>
      <w:r w:rsidR="00697042">
        <w:t xml:space="preserve">odvoz komunálneho odpadu, </w:t>
      </w:r>
      <w:r w:rsidR="00697042" w:rsidRPr="00EB5019">
        <w:t>upratovanie a údržba vonkajších a vnúto</w:t>
      </w:r>
      <w:r w:rsidR="00697042">
        <w:t xml:space="preserve">rných komunikačných priestorov, </w:t>
      </w:r>
      <w:r w:rsidR="00697042" w:rsidRPr="00EB5019">
        <w:t xml:space="preserve">používanie sociálneho zariadenia, služba vrátnika – informátora, vrátane </w:t>
      </w:r>
      <w:r w:rsidR="00697042">
        <w:t>preberania</w:t>
      </w:r>
      <w:r w:rsidR="00697042" w:rsidRPr="00EB5019">
        <w:t xml:space="preserve"> pošty</w:t>
      </w:r>
      <w:r w:rsidR="00697042">
        <w:t>).</w:t>
      </w:r>
    </w:p>
    <w:p w14:paraId="5E906B9A" w14:textId="77777777" w:rsidR="002A5BDE" w:rsidRPr="003E40DC" w:rsidRDefault="002A5BDE" w:rsidP="002A5BDE">
      <w:pPr>
        <w:ind w:left="567"/>
        <w:jc w:val="both"/>
        <w:rPr>
          <w:sz w:val="22"/>
          <w:szCs w:val="22"/>
        </w:rPr>
      </w:pPr>
    </w:p>
    <w:p w14:paraId="657CDB18" w14:textId="77777777" w:rsidR="002A5BDE" w:rsidRPr="003E40DC" w:rsidRDefault="002A5BDE" w:rsidP="002A5BDE">
      <w:pPr>
        <w:numPr>
          <w:ilvl w:val="1"/>
          <w:numId w:val="5"/>
        </w:numPr>
        <w:overflowPunct w:val="0"/>
        <w:autoSpaceDE w:val="0"/>
        <w:autoSpaceDN w:val="0"/>
        <w:adjustRightInd w:val="0"/>
        <w:ind w:left="567" w:hanging="567"/>
        <w:jc w:val="both"/>
        <w:textAlignment w:val="baseline"/>
        <w:rPr>
          <w:sz w:val="22"/>
          <w:szCs w:val="22"/>
        </w:rPr>
      </w:pPr>
      <w:r w:rsidRPr="003E40DC">
        <w:rPr>
          <w:sz w:val="22"/>
          <w:szCs w:val="22"/>
        </w:rPr>
        <w:t xml:space="preserve">Za služby podľa bodu 4.2 platí Nájomca preddavok vo výške:  </w:t>
      </w:r>
      <w:r w:rsidR="00697042" w:rsidRPr="00EB5019">
        <w:rPr>
          <w:bCs/>
        </w:rPr>
        <w:t>Ceny sú uvádzané vrátane DPH.</w:t>
      </w:r>
    </w:p>
    <w:p w14:paraId="01EE13FF" w14:textId="77777777" w:rsidR="002A5BDE" w:rsidRPr="003E40DC" w:rsidRDefault="002A5BDE" w:rsidP="002A5BDE">
      <w:pPr>
        <w:pStyle w:val="Odsekzoznamu"/>
        <w:rPr>
          <w:sz w:val="22"/>
          <w:szCs w:val="22"/>
        </w:rPr>
      </w:pPr>
    </w:p>
    <w:p w14:paraId="2581BCCF" w14:textId="77777777" w:rsidR="002A5BDE" w:rsidRPr="003E40DC" w:rsidRDefault="002A5BDE" w:rsidP="002A5BDE">
      <w:pPr>
        <w:ind w:left="4248" w:firstLine="708"/>
        <w:jc w:val="both"/>
        <w:rPr>
          <w:sz w:val="22"/>
          <w:szCs w:val="22"/>
        </w:rPr>
      </w:pPr>
      <w:r w:rsidRPr="003E40DC">
        <w:rPr>
          <w:sz w:val="22"/>
          <w:szCs w:val="22"/>
        </w:rPr>
        <w:t>suma</w:t>
      </w:r>
      <w:r w:rsidRPr="003E40DC">
        <w:rPr>
          <w:sz w:val="22"/>
          <w:szCs w:val="22"/>
        </w:rPr>
        <w:tab/>
      </w:r>
      <w:r w:rsidRPr="003E40DC">
        <w:rPr>
          <w:sz w:val="22"/>
          <w:szCs w:val="22"/>
        </w:rPr>
        <w:tab/>
      </w:r>
    </w:p>
    <w:p w14:paraId="7D351A41" w14:textId="6C59087B" w:rsidR="002A5BDE" w:rsidRPr="003E40DC" w:rsidRDefault="002A5BDE" w:rsidP="002A5BDE">
      <w:pPr>
        <w:ind w:left="567"/>
        <w:jc w:val="both"/>
        <w:rPr>
          <w:sz w:val="22"/>
          <w:szCs w:val="22"/>
        </w:rPr>
      </w:pPr>
      <w:r w:rsidRPr="003E40DC">
        <w:rPr>
          <w:sz w:val="22"/>
          <w:szCs w:val="22"/>
        </w:rPr>
        <w:t>ročná výška preddavkov je</w:t>
      </w:r>
      <w:r w:rsidRPr="003E40DC">
        <w:rPr>
          <w:sz w:val="22"/>
          <w:szCs w:val="22"/>
        </w:rPr>
        <w:tab/>
      </w:r>
      <w:r w:rsidRPr="003E40DC">
        <w:rPr>
          <w:sz w:val="22"/>
          <w:szCs w:val="22"/>
        </w:rPr>
        <w:tab/>
      </w:r>
      <w:r w:rsidRPr="003E40DC">
        <w:rPr>
          <w:sz w:val="22"/>
          <w:szCs w:val="22"/>
        </w:rPr>
        <w:tab/>
      </w:r>
      <w:r w:rsidR="000F55BA">
        <w:rPr>
          <w:sz w:val="22"/>
          <w:szCs w:val="22"/>
        </w:rPr>
        <w:t xml:space="preserve"> </w:t>
      </w:r>
      <w:r w:rsidR="000F55BA">
        <w:t>1848</w:t>
      </w:r>
      <w:r w:rsidR="00B90433">
        <w:t>,</w:t>
      </w:r>
      <w:r w:rsidR="000F55BA">
        <w:t>0</w:t>
      </w:r>
      <w:r w:rsidR="00B90433">
        <w:t>0</w:t>
      </w:r>
      <w:r w:rsidRPr="003E40DC">
        <w:rPr>
          <w:sz w:val="22"/>
          <w:szCs w:val="22"/>
        </w:rPr>
        <w:t xml:space="preserve"> EUR</w:t>
      </w:r>
    </w:p>
    <w:p w14:paraId="793D2446" w14:textId="7AC06DA8" w:rsidR="002A5BDE" w:rsidRPr="00AB304B" w:rsidRDefault="00697042" w:rsidP="002A5BDE">
      <w:pPr>
        <w:ind w:left="567"/>
        <w:jc w:val="both"/>
        <w:rPr>
          <w:sz w:val="22"/>
          <w:szCs w:val="22"/>
        </w:rPr>
      </w:pPr>
      <w:r w:rsidRPr="00AB304B">
        <w:rPr>
          <w:sz w:val="22"/>
          <w:szCs w:val="22"/>
        </w:rPr>
        <w:t xml:space="preserve">mesačná výška preddavkov je </w:t>
      </w:r>
      <w:r w:rsidRPr="00AB304B">
        <w:rPr>
          <w:sz w:val="22"/>
          <w:szCs w:val="22"/>
        </w:rPr>
        <w:tab/>
      </w:r>
      <w:r w:rsidR="00D95AE5">
        <w:rPr>
          <w:sz w:val="22"/>
          <w:szCs w:val="22"/>
        </w:rPr>
        <w:t xml:space="preserve">             </w:t>
      </w:r>
      <w:r w:rsidR="00B90433" w:rsidRPr="00AB304B">
        <w:rPr>
          <w:sz w:val="22"/>
          <w:szCs w:val="22"/>
        </w:rPr>
        <w:tab/>
        <w:t xml:space="preserve">    </w:t>
      </w:r>
      <w:r w:rsidR="000F55BA">
        <w:rPr>
          <w:sz w:val="22"/>
          <w:szCs w:val="22"/>
        </w:rPr>
        <w:t>154</w:t>
      </w:r>
      <w:r w:rsidR="00D95AE5">
        <w:rPr>
          <w:sz w:val="22"/>
          <w:szCs w:val="22"/>
        </w:rPr>
        <w:t>,</w:t>
      </w:r>
      <w:r w:rsidR="000F55BA">
        <w:rPr>
          <w:sz w:val="22"/>
          <w:szCs w:val="22"/>
        </w:rPr>
        <w:t>0</w:t>
      </w:r>
      <w:r w:rsidR="00D95AE5">
        <w:rPr>
          <w:sz w:val="22"/>
          <w:szCs w:val="22"/>
        </w:rPr>
        <w:t>0</w:t>
      </w:r>
      <w:r w:rsidRPr="00AB304B">
        <w:t xml:space="preserve"> </w:t>
      </w:r>
      <w:r w:rsidR="002A5BDE" w:rsidRPr="00AB304B">
        <w:rPr>
          <w:sz w:val="22"/>
          <w:szCs w:val="22"/>
        </w:rPr>
        <w:t>EUR</w:t>
      </w:r>
      <w:r w:rsidR="002A5BDE" w:rsidRPr="00AB304B">
        <w:rPr>
          <w:sz w:val="22"/>
          <w:szCs w:val="22"/>
        </w:rPr>
        <w:tab/>
      </w:r>
    </w:p>
    <w:p w14:paraId="39A58A97" w14:textId="77777777" w:rsidR="002A5BDE" w:rsidRPr="00AB304B" w:rsidRDefault="002A5BDE" w:rsidP="002A5BDE">
      <w:pPr>
        <w:ind w:left="567"/>
        <w:jc w:val="both"/>
        <w:rPr>
          <w:sz w:val="22"/>
          <w:szCs w:val="22"/>
        </w:rPr>
      </w:pPr>
    </w:p>
    <w:p w14:paraId="1EC291C2" w14:textId="77777777" w:rsidR="002A5BDE" w:rsidRDefault="002A5BDE" w:rsidP="002A5BDE">
      <w:pPr>
        <w:ind w:left="567"/>
        <w:jc w:val="both"/>
        <w:rPr>
          <w:sz w:val="22"/>
          <w:szCs w:val="22"/>
        </w:rPr>
      </w:pPr>
      <w:r w:rsidRPr="00AB304B">
        <w:rPr>
          <w:sz w:val="22"/>
          <w:szCs w:val="22"/>
        </w:rPr>
        <w:t xml:space="preserve">V cene za služby sú zahrnuté </w:t>
      </w:r>
      <w:r w:rsidR="00697042" w:rsidRPr="00AB304B">
        <w:rPr>
          <w:sz w:val="22"/>
          <w:szCs w:val="22"/>
        </w:rPr>
        <w:t xml:space="preserve">mesačné </w:t>
      </w:r>
      <w:r w:rsidRPr="00AB304B">
        <w:rPr>
          <w:sz w:val="22"/>
          <w:szCs w:val="22"/>
        </w:rPr>
        <w:t>preddavky na predpokladané prevádzkové náklady:</w:t>
      </w:r>
    </w:p>
    <w:p w14:paraId="295E7D38" w14:textId="77777777" w:rsidR="00B90433" w:rsidRPr="003E40DC" w:rsidRDefault="00B90433" w:rsidP="002A5BDE">
      <w:pPr>
        <w:ind w:left="567"/>
        <w:jc w:val="both"/>
        <w:rPr>
          <w:sz w:val="22"/>
          <w:szCs w:val="22"/>
        </w:rPr>
      </w:pPr>
    </w:p>
    <w:p w14:paraId="28F69A99" w14:textId="77777777" w:rsidR="002A5BDE" w:rsidRPr="003E40DC" w:rsidRDefault="002A5BDE" w:rsidP="002A5BDE">
      <w:pPr>
        <w:ind w:left="4248" w:firstLine="708"/>
        <w:jc w:val="both"/>
        <w:rPr>
          <w:sz w:val="22"/>
          <w:szCs w:val="22"/>
        </w:rPr>
      </w:pPr>
      <w:r w:rsidRPr="003E40DC">
        <w:rPr>
          <w:sz w:val="22"/>
          <w:szCs w:val="22"/>
        </w:rPr>
        <w:t>suma</w:t>
      </w:r>
      <w:r w:rsidRPr="003E40DC">
        <w:rPr>
          <w:sz w:val="22"/>
          <w:szCs w:val="22"/>
        </w:rPr>
        <w:tab/>
      </w:r>
      <w:r w:rsidRPr="003E40DC">
        <w:rPr>
          <w:sz w:val="22"/>
          <w:szCs w:val="22"/>
        </w:rPr>
        <w:tab/>
      </w:r>
    </w:p>
    <w:p w14:paraId="17959D7A" w14:textId="77777777" w:rsidR="002A5BDE" w:rsidRPr="003E40DC" w:rsidRDefault="002A5BDE" w:rsidP="002A5BDE">
      <w:pPr>
        <w:ind w:left="567"/>
        <w:jc w:val="both"/>
        <w:rPr>
          <w:sz w:val="22"/>
          <w:szCs w:val="22"/>
        </w:rPr>
      </w:pPr>
    </w:p>
    <w:p w14:paraId="61C70625" w14:textId="3443A272" w:rsidR="002A5BDE" w:rsidRPr="003E40DC" w:rsidRDefault="002A5BDE" w:rsidP="002A5BDE">
      <w:pPr>
        <w:ind w:left="567"/>
        <w:jc w:val="both"/>
        <w:rPr>
          <w:sz w:val="22"/>
          <w:szCs w:val="22"/>
        </w:rPr>
      </w:pPr>
      <w:r w:rsidRPr="003E40DC">
        <w:rPr>
          <w:sz w:val="22"/>
          <w:szCs w:val="22"/>
        </w:rPr>
        <w:t>vodné a stočné</w:t>
      </w:r>
      <w:r w:rsidRPr="003E40DC">
        <w:rPr>
          <w:sz w:val="22"/>
          <w:szCs w:val="22"/>
        </w:rPr>
        <w:tab/>
      </w:r>
      <w:r w:rsidRPr="003E40DC">
        <w:rPr>
          <w:sz w:val="22"/>
          <w:szCs w:val="22"/>
        </w:rPr>
        <w:tab/>
      </w:r>
      <w:r w:rsidRPr="003E40DC">
        <w:rPr>
          <w:sz w:val="22"/>
          <w:szCs w:val="22"/>
        </w:rPr>
        <w:tab/>
      </w:r>
      <w:r w:rsidRPr="003E40DC">
        <w:rPr>
          <w:sz w:val="22"/>
          <w:szCs w:val="22"/>
        </w:rPr>
        <w:tab/>
      </w:r>
      <w:r w:rsidRPr="003E40DC">
        <w:rPr>
          <w:sz w:val="22"/>
          <w:szCs w:val="22"/>
        </w:rPr>
        <w:tab/>
      </w:r>
      <w:r w:rsidR="00B90433">
        <w:rPr>
          <w:sz w:val="22"/>
          <w:szCs w:val="22"/>
        </w:rPr>
        <w:t xml:space="preserve">    </w:t>
      </w:r>
      <w:r w:rsidR="000F55BA">
        <w:t>15</w:t>
      </w:r>
      <w:r w:rsidR="00180892">
        <w:t>,</w:t>
      </w:r>
      <w:r w:rsidR="000F55BA">
        <w:t>00</w:t>
      </w:r>
      <w:r w:rsidR="00B90433" w:rsidRPr="00EB5019">
        <w:t xml:space="preserve"> </w:t>
      </w:r>
      <w:r w:rsidRPr="003E40DC">
        <w:rPr>
          <w:sz w:val="22"/>
          <w:szCs w:val="22"/>
        </w:rPr>
        <w:t xml:space="preserve"> EUR</w:t>
      </w:r>
    </w:p>
    <w:p w14:paraId="2B439574" w14:textId="1A76F341" w:rsidR="002A5BDE" w:rsidRPr="003E40DC" w:rsidRDefault="002A5BDE" w:rsidP="002A5BDE">
      <w:pPr>
        <w:ind w:left="567"/>
        <w:jc w:val="both"/>
        <w:rPr>
          <w:sz w:val="22"/>
          <w:szCs w:val="22"/>
        </w:rPr>
      </w:pPr>
      <w:r w:rsidRPr="003E40DC">
        <w:rPr>
          <w:sz w:val="22"/>
          <w:szCs w:val="22"/>
        </w:rPr>
        <w:t>teplo a teplá voda</w:t>
      </w:r>
      <w:r w:rsidRPr="003E40DC">
        <w:rPr>
          <w:sz w:val="22"/>
          <w:szCs w:val="22"/>
        </w:rPr>
        <w:tab/>
      </w:r>
      <w:r w:rsidRPr="003E40DC">
        <w:rPr>
          <w:sz w:val="22"/>
          <w:szCs w:val="22"/>
        </w:rPr>
        <w:tab/>
      </w:r>
      <w:r w:rsidRPr="003E40DC">
        <w:rPr>
          <w:sz w:val="22"/>
          <w:szCs w:val="22"/>
        </w:rPr>
        <w:tab/>
      </w:r>
      <w:r w:rsidRPr="003E40DC">
        <w:rPr>
          <w:sz w:val="22"/>
          <w:szCs w:val="22"/>
        </w:rPr>
        <w:tab/>
      </w:r>
      <w:r w:rsidR="00180892">
        <w:rPr>
          <w:sz w:val="22"/>
          <w:szCs w:val="22"/>
        </w:rPr>
        <w:t xml:space="preserve">  </w:t>
      </w:r>
      <w:r w:rsidR="00D95AE5">
        <w:rPr>
          <w:sz w:val="22"/>
          <w:szCs w:val="22"/>
        </w:rPr>
        <w:t xml:space="preserve"> </w:t>
      </w:r>
      <w:r w:rsidR="00180892">
        <w:rPr>
          <w:sz w:val="22"/>
          <w:szCs w:val="22"/>
        </w:rPr>
        <w:t xml:space="preserve">  </w:t>
      </w:r>
      <w:r w:rsidR="000F55BA">
        <w:t>45</w:t>
      </w:r>
      <w:r w:rsidR="00180892">
        <w:t>,00</w:t>
      </w:r>
      <w:r w:rsidR="00B90433" w:rsidRPr="00EB5019">
        <w:t xml:space="preserve"> </w:t>
      </w:r>
      <w:r w:rsidRPr="003E40DC">
        <w:rPr>
          <w:sz w:val="22"/>
          <w:szCs w:val="22"/>
        </w:rPr>
        <w:t>EUR</w:t>
      </w:r>
    </w:p>
    <w:p w14:paraId="5AC95F14" w14:textId="4AEC80E8" w:rsidR="002A5BDE" w:rsidRPr="003E40DC" w:rsidRDefault="002A5BDE" w:rsidP="002A5BDE">
      <w:pPr>
        <w:ind w:left="567"/>
        <w:jc w:val="both"/>
        <w:rPr>
          <w:sz w:val="22"/>
          <w:szCs w:val="22"/>
        </w:rPr>
      </w:pPr>
      <w:r w:rsidRPr="003E40DC">
        <w:rPr>
          <w:sz w:val="22"/>
          <w:szCs w:val="22"/>
        </w:rPr>
        <w:lastRenderedPageBreak/>
        <w:t>elektrická energia</w:t>
      </w:r>
      <w:r w:rsidRPr="003E40DC">
        <w:rPr>
          <w:sz w:val="22"/>
          <w:szCs w:val="22"/>
        </w:rPr>
        <w:tab/>
      </w:r>
      <w:r w:rsidRPr="003E40DC">
        <w:rPr>
          <w:sz w:val="22"/>
          <w:szCs w:val="22"/>
        </w:rPr>
        <w:tab/>
      </w:r>
      <w:r w:rsidRPr="003E40DC">
        <w:rPr>
          <w:sz w:val="22"/>
          <w:szCs w:val="22"/>
        </w:rPr>
        <w:tab/>
      </w:r>
      <w:r w:rsidRPr="003E40DC">
        <w:rPr>
          <w:sz w:val="22"/>
          <w:szCs w:val="22"/>
        </w:rPr>
        <w:tab/>
      </w:r>
      <w:r w:rsidR="00B90433">
        <w:rPr>
          <w:sz w:val="22"/>
          <w:szCs w:val="22"/>
        </w:rPr>
        <w:t xml:space="preserve"> </w:t>
      </w:r>
      <w:r w:rsidR="00D95AE5">
        <w:rPr>
          <w:sz w:val="22"/>
          <w:szCs w:val="22"/>
        </w:rPr>
        <w:t xml:space="preserve"> </w:t>
      </w:r>
      <w:r w:rsidR="00B90433">
        <w:rPr>
          <w:sz w:val="22"/>
          <w:szCs w:val="22"/>
        </w:rPr>
        <w:t xml:space="preserve">  </w:t>
      </w:r>
      <w:r w:rsidR="00180892">
        <w:rPr>
          <w:sz w:val="22"/>
          <w:szCs w:val="22"/>
        </w:rPr>
        <w:t xml:space="preserve"> </w:t>
      </w:r>
      <w:r w:rsidR="000F55BA">
        <w:t>40</w:t>
      </w:r>
      <w:r w:rsidR="00180892">
        <w:t>,00</w:t>
      </w:r>
      <w:r w:rsidR="00B90433">
        <w:t xml:space="preserve"> </w:t>
      </w:r>
      <w:r w:rsidRPr="003E40DC">
        <w:rPr>
          <w:sz w:val="22"/>
          <w:szCs w:val="22"/>
        </w:rPr>
        <w:t>EUR</w:t>
      </w:r>
    </w:p>
    <w:p w14:paraId="7A51573B" w14:textId="7EB394D0" w:rsidR="002A5BDE" w:rsidRPr="003E40DC" w:rsidRDefault="00B90433" w:rsidP="002A5BDE">
      <w:pPr>
        <w:ind w:left="567"/>
        <w:jc w:val="both"/>
        <w:rPr>
          <w:sz w:val="22"/>
          <w:szCs w:val="22"/>
        </w:rPr>
      </w:pPr>
      <w:r>
        <w:rPr>
          <w:sz w:val="22"/>
          <w:szCs w:val="22"/>
        </w:rPr>
        <w:t>ostatné služby</w:t>
      </w:r>
      <w:r>
        <w:rPr>
          <w:sz w:val="22"/>
          <w:szCs w:val="22"/>
        </w:rPr>
        <w:tab/>
      </w:r>
      <w:r>
        <w:rPr>
          <w:sz w:val="22"/>
          <w:szCs w:val="22"/>
        </w:rPr>
        <w:tab/>
      </w:r>
      <w:r>
        <w:rPr>
          <w:sz w:val="22"/>
          <w:szCs w:val="22"/>
        </w:rPr>
        <w:tab/>
      </w:r>
      <w:r>
        <w:rPr>
          <w:sz w:val="22"/>
          <w:szCs w:val="22"/>
        </w:rPr>
        <w:tab/>
      </w:r>
      <w:r>
        <w:rPr>
          <w:sz w:val="22"/>
          <w:szCs w:val="22"/>
        </w:rPr>
        <w:tab/>
        <w:t xml:space="preserve"> </w:t>
      </w:r>
      <w:r w:rsidR="00035A1D">
        <w:rPr>
          <w:sz w:val="22"/>
          <w:szCs w:val="22"/>
        </w:rPr>
        <w:t xml:space="preserve"> </w:t>
      </w:r>
      <w:r w:rsidR="00FE51C4">
        <w:rPr>
          <w:sz w:val="22"/>
          <w:szCs w:val="22"/>
        </w:rPr>
        <w:t xml:space="preserve"> </w:t>
      </w:r>
      <w:r>
        <w:rPr>
          <w:sz w:val="22"/>
          <w:szCs w:val="22"/>
        </w:rPr>
        <w:t xml:space="preserve">  </w:t>
      </w:r>
      <w:r w:rsidR="000F55BA">
        <w:t>54</w:t>
      </w:r>
      <w:r w:rsidR="00180892">
        <w:t>,00</w:t>
      </w:r>
      <w:r w:rsidRPr="00EB5019">
        <w:t xml:space="preserve"> </w:t>
      </w:r>
      <w:r w:rsidR="002A5BDE" w:rsidRPr="003E40DC">
        <w:rPr>
          <w:sz w:val="22"/>
          <w:szCs w:val="22"/>
        </w:rPr>
        <w:t>EUR</w:t>
      </w:r>
    </w:p>
    <w:p w14:paraId="1D8C71E4" w14:textId="77777777" w:rsidR="002A5BDE" w:rsidRPr="003E40DC" w:rsidRDefault="002A5BDE" w:rsidP="002A5BDE">
      <w:pPr>
        <w:ind w:left="567"/>
        <w:jc w:val="both"/>
        <w:rPr>
          <w:sz w:val="22"/>
          <w:szCs w:val="22"/>
        </w:rPr>
      </w:pPr>
    </w:p>
    <w:p w14:paraId="2FF9EA42" w14:textId="77777777" w:rsidR="002A5BDE" w:rsidRPr="003E40DC" w:rsidRDefault="002A5BDE" w:rsidP="002A5BDE">
      <w:pPr>
        <w:ind w:left="567"/>
        <w:jc w:val="both"/>
        <w:rPr>
          <w:sz w:val="22"/>
          <w:szCs w:val="22"/>
        </w:rPr>
      </w:pPr>
    </w:p>
    <w:p w14:paraId="219CA2D2" w14:textId="77777777" w:rsidR="002A5BDE" w:rsidRPr="00697042" w:rsidRDefault="002A5BDE" w:rsidP="00697042">
      <w:pPr>
        <w:numPr>
          <w:ilvl w:val="1"/>
          <w:numId w:val="5"/>
        </w:numPr>
        <w:overflowPunct w:val="0"/>
        <w:autoSpaceDE w:val="0"/>
        <w:autoSpaceDN w:val="0"/>
        <w:adjustRightInd w:val="0"/>
        <w:ind w:left="567" w:hanging="567"/>
        <w:jc w:val="both"/>
        <w:textAlignment w:val="baseline"/>
        <w:rPr>
          <w:sz w:val="22"/>
          <w:szCs w:val="22"/>
        </w:rPr>
      </w:pPr>
      <w:r w:rsidRPr="00697042">
        <w:rPr>
          <w:sz w:val="22"/>
          <w:szCs w:val="22"/>
        </w:rPr>
        <w:t xml:space="preserve">Nájomné spolu s preddavkami za služby je Nájomca povinný uhrádzať Prenajímateľovi </w:t>
      </w:r>
      <w:r w:rsidRPr="00697042">
        <w:rPr>
          <w:b/>
          <w:sz w:val="22"/>
          <w:szCs w:val="22"/>
        </w:rPr>
        <w:t xml:space="preserve">vopred </w:t>
      </w:r>
      <w:r w:rsidRPr="00697042">
        <w:rPr>
          <w:sz w:val="22"/>
          <w:szCs w:val="22"/>
        </w:rPr>
        <w:t>mesačne na základe faktúry vystavenej Prenajímateľom na ktorýkoľvek z bankových  účtov Prenajímateľa uvedených v záhlaví faktúry.  Faktúra bude vystavená Prenajímateľom vždy do desiateho (10) dňa aktuálneho mesiaca. Splatnosť faktúry je štrnásť (14) dní odo dňa jej vystavenia. Nájomné sa považuje za uhradené dňom pripísania sumy nájomného na niektorý z bankových účtov Prenajímateľa uvedených vo faktúre.</w:t>
      </w:r>
    </w:p>
    <w:p w14:paraId="111F18A6" w14:textId="77777777" w:rsidR="002A5BDE" w:rsidRPr="003E40DC" w:rsidRDefault="002A5BDE" w:rsidP="002A5BDE">
      <w:pPr>
        <w:tabs>
          <w:tab w:val="left" w:pos="426"/>
        </w:tabs>
        <w:jc w:val="both"/>
        <w:rPr>
          <w:sz w:val="22"/>
          <w:szCs w:val="22"/>
        </w:rPr>
      </w:pPr>
    </w:p>
    <w:p w14:paraId="71016148" w14:textId="77777777" w:rsidR="002A5BDE" w:rsidRPr="003E40DC" w:rsidRDefault="002A5BDE" w:rsidP="002A5BDE">
      <w:pPr>
        <w:numPr>
          <w:ilvl w:val="1"/>
          <w:numId w:val="5"/>
        </w:numPr>
        <w:overflowPunct w:val="0"/>
        <w:autoSpaceDE w:val="0"/>
        <w:autoSpaceDN w:val="0"/>
        <w:adjustRightInd w:val="0"/>
        <w:ind w:left="567" w:hanging="567"/>
        <w:jc w:val="both"/>
        <w:textAlignment w:val="baseline"/>
        <w:rPr>
          <w:sz w:val="22"/>
          <w:szCs w:val="22"/>
        </w:rPr>
      </w:pPr>
      <w:r w:rsidRPr="003E40DC">
        <w:rPr>
          <w:rFonts w:eastAsia="Calibri"/>
          <w:sz w:val="22"/>
          <w:szCs w:val="22"/>
        </w:rPr>
        <w:t xml:space="preserve">Nájomné za obdobie od vzniku nájmu do začiatku </w:t>
      </w:r>
      <w:r w:rsidRPr="003E40DC">
        <w:rPr>
          <w:noProof/>
          <w:sz w:val="22"/>
          <w:szCs w:val="22"/>
        </w:rPr>
        <w:t>prvého (1.) dňa zmluvne dohodnutého pravidelného fakturačného obdobia</w:t>
      </w:r>
      <w:r w:rsidRPr="003E40DC">
        <w:rPr>
          <w:rFonts w:eastAsia="Calibri"/>
          <w:sz w:val="22"/>
          <w:szCs w:val="22"/>
        </w:rPr>
        <w:t xml:space="preserve"> bude splatné na základe faktúry doručenej Prenajímateľom Nájomcovi s lehotou splatnosti </w:t>
      </w:r>
      <w:r w:rsidRPr="003E40DC">
        <w:rPr>
          <w:sz w:val="22"/>
          <w:szCs w:val="22"/>
        </w:rPr>
        <w:t xml:space="preserve">štrnásť (14) </w:t>
      </w:r>
      <w:r w:rsidRPr="003E40DC">
        <w:rPr>
          <w:rFonts w:eastAsia="Calibri"/>
          <w:sz w:val="22"/>
          <w:szCs w:val="22"/>
        </w:rPr>
        <w:t>dní od doručenia faktúry Nájomcovi, pričom uvedenú faktúru je Prenajímateľ oprávnený doručiť Nájomcovi po vzniku nájmu.</w:t>
      </w:r>
    </w:p>
    <w:p w14:paraId="5CFE0436" w14:textId="77777777" w:rsidR="002A5BDE" w:rsidRPr="003E40DC" w:rsidRDefault="002A5BDE" w:rsidP="002A5BDE">
      <w:pPr>
        <w:tabs>
          <w:tab w:val="left" w:pos="426"/>
        </w:tabs>
        <w:jc w:val="both"/>
        <w:rPr>
          <w:sz w:val="22"/>
          <w:szCs w:val="22"/>
        </w:rPr>
      </w:pPr>
    </w:p>
    <w:p w14:paraId="17F46B9A" w14:textId="77777777" w:rsidR="002A5BDE" w:rsidRPr="003E40DC" w:rsidRDefault="002A5BDE" w:rsidP="002A5BDE">
      <w:pPr>
        <w:numPr>
          <w:ilvl w:val="1"/>
          <w:numId w:val="5"/>
        </w:numPr>
        <w:overflowPunct w:val="0"/>
        <w:autoSpaceDE w:val="0"/>
        <w:autoSpaceDN w:val="0"/>
        <w:adjustRightInd w:val="0"/>
        <w:ind w:left="567" w:hanging="567"/>
        <w:jc w:val="both"/>
        <w:textAlignment w:val="baseline"/>
        <w:rPr>
          <w:sz w:val="22"/>
          <w:szCs w:val="22"/>
        </w:rPr>
      </w:pPr>
      <w:r w:rsidRPr="003E40DC">
        <w:rPr>
          <w:sz w:val="22"/>
          <w:szCs w:val="22"/>
        </w:rPr>
        <w:t>Prenajímateľ je povinný najneskôr do konca marca príslušného roka vykonať vyúčtovanie ročnej úhrady za služby. Nedoplatky alebo preplatky vyplývajúce z vyúčtovania sú splatné do 14 dní odo dňa doručenia vyúčtovania Nájomcovi.</w:t>
      </w:r>
    </w:p>
    <w:p w14:paraId="16D0C093" w14:textId="77777777" w:rsidR="002A5BDE" w:rsidRPr="003E40DC" w:rsidRDefault="002A5BDE" w:rsidP="002A5BDE">
      <w:pPr>
        <w:pStyle w:val="Odsekzoznamu"/>
        <w:rPr>
          <w:sz w:val="22"/>
          <w:szCs w:val="22"/>
        </w:rPr>
      </w:pPr>
    </w:p>
    <w:p w14:paraId="617881C5" w14:textId="77777777" w:rsidR="002A5BDE" w:rsidRPr="003E40DC" w:rsidRDefault="002A5BDE" w:rsidP="002A5BDE">
      <w:pPr>
        <w:numPr>
          <w:ilvl w:val="1"/>
          <w:numId w:val="5"/>
        </w:numPr>
        <w:overflowPunct w:val="0"/>
        <w:autoSpaceDE w:val="0"/>
        <w:autoSpaceDN w:val="0"/>
        <w:adjustRightInd w:val="0"/>
        <w:ind w:left="567" w:hanging="567"/>
        <w:jc w:val="both"/>
        <w:textAlignment w:val="baseline"/>
        <w:rPr>
          <w:sz w:val="22"/>
          <w:szCs w:val="22"/>
        </w:rPr>
      </w:pPr>
      <w:r w:rsidRPr="003E40DC">
        <w:rPr>
          <w:sz w:val="22"/>
          <w:szCs w:val="22"/>
        </w:rPr>
        <w:t xml:space="preserve">Zmluvné strany sa dohodli, že Prenajímateľ je oprávnený upraviť výšku nájomného a platieb za služby s nájmom spojené jednostranným úkonom v písomnej forme v závislosti od priemerného medziročného rastu spotrebiteľských cien vykázaného Štatistickým úradom SR za kalendárny rok, ktorý predchádza príslušnému kalendárnemu roku a tiež pri zmene cenových predpisov, resp. iných všeobecne záväzných právnych noriem upravujúcich nájom Predmetu nájmu. </w:t>
      </w:r>
    </w:p>
    <w:p w14:paraId="67174F83" w14:textId="77777777" w:rsidR="002A5BDE" w:rsidRPr="003E40DC" w:rsidRDefault="002A5BDE" w:rsidP="002A5BDE">
      <w:pPr>
        <w:ind w:left="567"/>
        <w:jc w:val="both"/>
        <w:rPr>
          <w:sz w:val="22"/>
          <w:szCs w:val="22"/>
        </w:rPr>
      </w:pPr>
    </w:p>
    <w:p w14:paraId="0452327B" w14:textId="77777777" w:rsidR="002A5BDE" w:rsidRPr="003E40DC" w:rsidRDefault="002A5BDE" w:rsidP="002A5BDE">
      <w:pPr>
        <w:numPr>
          <w:ilvl w:val="1"/>
          <w:numId w:val="5"/>
        </w:numPr>
        <w:overflowPunct w:val="0"/>
        <w:autoSpaceDE w:val="0"/>
        <w:autoSpaceDN w:val="0"/>
        <w:adjustRightInd w:val="0"/>
        <w:ind w:left="567" w:hanging="567"/>
        <w:jc w:val="both"/>
        <w:textAlignment w:val="baseline"/>
        <w:rPr>
          <w:sz w:val="22"/>
          <w:szCs w:val="22"/>
        </w:rPr>
      </w:pPr>
      <w:r w:rsidRPr="003E40DC">
        <w:rPr>
          <w:sz w:val="22"/>
          <w:szCs w:val="22"/>
        </w:rPr>
        <w:t xml:space="preserve">Ak Nájomca o viac ako tridsať (30) dní mešká s platením nájomného a/alebo preddavkov za služby, považuje sa to za závažné porušenie Zmluvy, v dôsledku čoho má Prenajímateľ právo odstúpiť od Zmluvy v zmysle ods. 5.1  písm. c) tejto Zmluvy. </w:t>
      </w:r>
    </w:p>
    <w:p w14:paraId="60673CA6" w14:textId="77777777" w:rsidR="002A5BDE" w:rsidRPr="003E40DC" w:rsidRDefault="002A5BDE" w:rsidP="002A5BDE">
      <w:pPr>
        <w:tabs>
          <w:tab w:val="left" w:pos="426"/>
        </w:tabs>
        <w:jc w:val="both"/>
        <w:rPr>
          <w:sz w:val="22"/>
          <w:szCs w:val="22"/>
        </w:rPr>
      </w:pPr>
    </w:p>
    <w:p w14:paraId="738E8D56" w14:textId="77777777" w:rsidR="002A5BDE" w:rsidRPr="003E40DC" w:rsidRDefault="002A5BDE" w:rsidP="002A5BDE">
      <w:pPr>
        <w:numPr>
          <w:ilvl w:val="1"/>
          <w:numId w:val="5"/>
        </w:numPr>
        <w:overflowPunct w:val="0"/>
        <w:autoSpaceDE w:val="0"/>
        <w:autoSpaceDN w:val="0"/>
        <w:adjustRightInd w:val="0"/>
        <w:ind w:left="567" w:hanging="567"/>
        <w:jc w:val="both"/>
        <w:textAlignment w:val="baseline"/>
        <w:rPr>
          <w:sz w:val="22"/>
          <w:szCs w:val="22"/>
        </w:rPr>
      </w:pPr>
      <w:r w:rsidRPr="003E40DC">
        <w:rPr>
          <w:sz w:val="22"/>
          <w:szCs w:val="22"/>
        </w:rPr>
        <w:t>Ak zistí Prenajímateľ porušenie dohodnutých ustanovení Zmluvy Nájomcom, alebo povinností uložených Nájomcovi všeobecne záväznými právnymi predpismi a ktoré Nájomca neodstráni v dohodnutej lehote ani po predchádzajúcom písomnom upozornení Prenajímateľa, má Prenajímateľ právo uplatniť voči Nájomcovi zmluvnú pokutu vo výške:</w:t>
      </w:r>
    </w:p>
    <w:p w14:paraId="3ED0FEB3" w14:textId="77777777" w:rsidR="002A5BDE" w:rsidRPr="003E40DC" w:rsidRDefault="002A5BDE" w:rsidP="002A5BDE">
      <w:pPr>
        <w:tabs>
          <w:tab w:val="left" w:pos="426"/>
        </w:tabs>
        <w:jc w:val="both"/>
        <w:rPr>
          <w:sz w:val="22"/>
          <w:szCs w:val="22"/>
        </w:rPr>
      </w:pPr>
    </w:p>
    <w:p w14:paraId="72C7E693" w14:textId="77777777" w:rsidR="002A5BDE" w:rsidRPr="003E40DC" w:rsidRDefault="002A5BDE" w:rsidP="002A5BDE">
      <w:pPr>
        <w:pStyle w:val="Zarkazkladnhotextu"/>
        <w:tabs>
          <w:tab w:val="left" w:pos="567"/>
        </w:tabs>
        <w:spacing w:after="0"/>
        <w:ind w:left="1134" w:hanging="567"/>
        <w:jc w:val="both"/>
        <w:rPr>
          <w:sz w:val="22"/>
          <w:szCs w:val="22"/>
        </w:rPr>
      </w:pPr>
      <w:r w:rsidRPr="003E40DC">
        <w:rPr>
          <w:sz w:val="22"/>
          <w:szCs w:val="22"/>
        </w:rPr>
        <w:t xml:space="preserve">a) </w:t>
      </w:r>
      <w:r w:rsidRPr="003E40DC">
        <w:rPr>
          <w:sz w:val="22"/>
          <w:szCs w:val="22"/>
        </w:rPr>
        <w:tab/>
        <w:t>10% z ročného nájmu, ak v danom prípade došlo k porušeniu povinnosti Nájomcu, ktoré má podľa Zmluvy povahu menej závažného porušenia Zmluvy; menej závažné porušenie povinností je také porušenie, ktoré nie je v Zmluve výslovne označené ako závažné porušenie,</w:t>
      </w:r>
    </w:p>
    <w:p w14:paraId="79E59587" w14:textId="77777777" w:rsidR="002A5BDE" w:rsidRPr="003E40DC" w:rsidRDefault="002A5BDE" w:rsidP="002A5BDE">
      <w:pPr>
        <w:pStyle w:val="Zarkazkladnhotextu"/>
        <w:tabs>
          <w:tab w:val="left" w:pos="567"/>
        </w:tabs>
        <w:spacing w:after="0"/>
        <w:ind w:left="1134" w:hanging="567"/>
        <w:jc w:val="both"/>
        <w:rPr>
          <w:sz w:val="22"/>
          <w:szCs w:val="22"/>
        </w:rPr>
      </w:pPr>
      <w:r w:rsidRPr="003E40DC">
        <w:rPr>
          <w:sz w:val="22"/>
          <w:szCs w:val="22"/>
        </w:rPr>
        <w:t xml:space="preserve">b) </w:t>
      </w:r>
      <w:r w:rsidRPr="003E40DC">
        <w:rPr>
          <w:sz w:val="22"/>
          <w:szCs w:val="22"/>
        </w:rPr>
        <w:tab/>
        <w:t>20% z ročného nájmu, ak v danom prípade došlo k porušeniu povinnosti Nájomcu, ktoré má podľa Zmluvy povahu závažného porušenia Zmluvy; závažné porušenie povinností je také porušenie, ktoré je v Zmluve výslovne označené ako závažné porušenie.</w:t>
      </w:r>
    </w:p>
    <w:p w14:paraId="77A64D42" w14:textId="77777777" w:rsidR="002A5BDE" w:rsidRPr="003E40DC" w:rsidRDefault="002A5BDE" w:rsidP="002A5BDE">
      <w:pPr>
        <w:pStyle w:val="Zarkazkladnhotextu"/>
        <w:spacing w:after="0"/>
        <w:ind w:left="0"/>
        <w:jc w:val="both"/>
        <w:rPr>
          <w:sz w:val="22"/>
          <w:szCs w:val="22"/>
        </w:rPr>
      </w:pPr>
    </w:p>
    <w:p w14:paraId="41EEC880" w14:textId="77777777" w:rsidR="002A5BDE" w:rsidRPr="003E40DC" w:rsidRDefault="002A5BDE" w:rsidP="002A5BDE">
      <w:pPr>
        <w:pStyle w:val="Zarkazkladnhotextu"/>
        <w:spacing w:after="0"/>
        <w:ind w:left="567"/>
        <w:jc w:val="both"/>
        <w:rPr>
          <w:sz w:val="22"/>
          <w:szCs w:val="22"/>
        </w:rPr>
      </w:pPr>
      <w:r w:rsidRPr="003E40DC">
        <w:rPr>
          <w:sz w:val="22"/>
          <w:szCs w:val="22"/>
        </w:rPr>
        <w:t xml:space="preserve">Zmluvnú pokutu je možné uložiť opakovane, ak nebude závadný stav odstránený v určenej lehote, alebo ak sa budú </w:t>
      </w:r>
      <w:proofErr w:type="spellStart"/>
      <w:r w:rsidRPr="003E40DC">
        <w:rPr>
          <w:sz w:val="22"/>
          <w:szCs w:val="22"/>
        </w:rPr>
        <w:t>závady</w:t>
      </w:r>
      <w:proofErr w:type="spellEnd"/>
      <w:r w:rsidRPr="003E40DC">
        <w:rPr>
          <w:sz w:val="22"/>
          <w:szCs w:val="22"/>
        </w:rPr>
        <w:t xml:space="preserve"> opakovať. Týmto nie je dotknuté právo Prenajímateľa na náhradu škody, ktorá  mu vznikne v dôsledku porušenia týchto povinností.</w:t>
      </w:r>
    </w:p>
    <w:p w14:paraId="008EA328" w14:textId="77777777" w:rsidR="002A5BDE" w:rsidRPr="003E40DC" w:rsidRDefault="002A5BDE" w:rsidP="002A5BDE">
      <w:pPr>
        <w:tabs>
          <w:tab w:val="left" w:pos="426"/>
        </w:tabs>
        <w:jc w:val="both"/>
        <w:rPr>
          <w:sz w:val="22"/>
          <w:szCs w:val="22"/>
        </w:rPr>
      </w:pPr>
    </w:p>
    <w:p w14:paraId="7B15E209" w14:textId="77777777" w:rsidR="002A5BDE" w:rsidRPr="003E40DC" w:rsidRDefault="002A5BDE" w:rsidP="002A5BDE">
      <w:pPr>
        <w:numPr>
          <w:ilvl w:val="1"/>
          <w:numId w:val="5"/>
        </w:numPr>
        <w:overflowPunct w:val="0"/>
        <w:autoSpaceDE w:val="0"/>
        <w:autoSpaceDN w:val="0"/>
        <w:adjustRightInd w:val="0"/>
        <w:ind w:left="567" w:hanging="567"/>
        <w:jc w:val="both"/>
        <w:textAlignment w:val="baseline"/>
        <w:rPr>
          <w:sz w:val="22"/>
          <w:szCs w:val="22"/>
        </w:rPr>
      </w:pPr>
      <w:r w:rsidRPr="003E40DC">
        <w:rPr>
          <w:sz w:val="22"/>
          <w:szCs w:val="22"/>
        </w:rPr>
        <w:t>V prípade omeškania s plnením peňažného dlhu má Prenajímateľ právo účtovať Nájomcovi  úrok z omeškania v súlade so všeobecne záväznými právnymi predpismi. Úrok z omeškania sa Nájomca  zaväzuje uhradiť Prenajímateľovi na základe faktúry s lehotou splatnosti do štrnástich (14) dní odo dňa jej vystavenia. Zaplatenie úroku z omeškania nespôsobuje zánik povinnosti Nájomcu platiť zmluvnú pokutu podľa Zmluvy, ak sa Zmluvné strany nedohodnú inak.</w:t>
      </w:r>
      <w:r w:rsidRPr="003E40DC">
        <w:rPr>
          <w:i/>
          <w:sz w:val="22"/>
          <w:szCs w:val="22"/>
        </w:rPr>
        <w:t xml:space="preserve"> </w:t>
      </w:r>
    </w:p>
    <w:p w14:paraId="118D6F6E" w14:textId="77777777" w:rsidR="002A5BDE" w:rsidRPr="003E40DC" w:rsidRDefault="002A5BDE" w:rsidP="002A5BDE">
      <w:pPr>
        <w:tabs>
          <w:tab w:val="left" w:pos="426"/>
        </w:tabs>
        <w:jc w:val="both"/>
        <w:rPr>
          <w:sz w:val="22"/>
          <w:szCs w:val="22"/>
        </w:rPr>
      </w:pPr>
    </w:p>
    <w:p w14:paraId="79F88D39" w14:textId="77777777" w:rsidR="002A5BDE" w:rsidRPr="00B90433" w:rsidRDefault="002A5BDE" w:rsidP="00B75403">
      <w:pPr>
        <w:numPr>
          <w:ilvl w:val="1"/>
          <w:numId w:val="5"/>
        </w:numPr>
        <w:overflowPunct w:val="0"/>
        <w:autoSpaceDE w:val="0"/>
        <w:autoSpaceDN w:val="0"/>
        <w:adjustRightInd w:val="0"/>
        <w:ind w:left="567" w:hanging="567"/>
        <w:jc w:val="both"/>
        <w:textAlignment w:val="baseline"/>
        <w:rPr>
          <w:i/>
          <w:iCs/>
          <w:color w:val="4F81BD"/>
          <w:sz w:val="22"/>
          <w:szCs w:val="22"/>
        </w:rPr>
      </w:pPr>
      <w:r w:rsidRPr="00B90433">
        <w:rPr>
          <w:sz w:val="22"/>
          <w:szCs w:val="22"/>
        </w:rPr>
        <w:t xml:space="preserve">Nájomca sa zaväzuje v čase trvania nájomného vzťahu písomne oznámiť Prenajímateľovi dátum zmien v registrácii za platiteľa dane z pridanej hodnoty a to bezodkladne - najneskôr do piatich </w:t>
      </w:r>
      <w:r w:rsidRPr="00B90433">
        <w:rPr>
          <w:sz w:val="22"/>
          <w:szCs w:val="22"/>
        </w:rPr>
        <w:lastRenderedPageBreak/>
        <w:t>(5) dní  po tomto dátume. V prípade, že Nájomca neoznámi zmeny v registrácii bezodkladne po tomto dátume a daňový úrad vyrubí Prenajímateľovi pokutu, Nájomca sa zaväzuje zaplatiť Prenajímateľovi sumu vyrubenej pokuty vrátane sumy dodatočne vyrubenej dane  na základe faktúry. Splatnosť faktúry je štrnásť (14) dní odo dňa jej vystavenia</w:t>
      </w:r>
      <w:r w:rsidR="00B90433">
        <w:rPr>
          <w:sz w:val="22"/>
          <w:szCs w:val="22"/>
        </w:rPr>
        <w:t>.</w:t>
      </w:r>
    </w:p>
    <w:p w14:paraId="4F4EC1BC" w14:textId="77777777" w:rsidR="002A5BDE" w:rsidRPr="003E40DC" w:rsidRDefault="002A5BDE" w:rsidP="002A5BDE">
      <w:pPr>
        <w:pStyle w:val="Zkladntext"/>
        <w:rPr>
          <w:b w:val="0"/>
          <w:bCs w:val="0"/>
          <w:color w:val="0070C0"/>
          <w:sz w:val="22"/>
          <w:szCs w:val="22"/>
        </w:rPr>
      </w:pPr>
    </w:p>
    <w:p w14:paraId="1B6B3738" w14:textId="77777777" w:rsidR="002A5BDE" w:rsidRPr="003E40DC" w:rsidRDefault="002A5BDE" w:rsidP="002A5BDE">
      <w:pPr>
        <w:pStyle w:val="Nadpis5"/>
        <w:jc w:val="center"/>
        <w:rPr>
          <w:sz w:val="22"/>
          <w:szCs w:val="22"/>
        </w:rPr>
      </w:pPr>
      <w:r w:rsidRPr="003E40DC">
        <w:rPr>
          <w:sz w:val="22"/>
          <w:szCs w:val="22"/>
        </w:rPr>
        <w:t xml:space="preserve"> Čl. V</w:t>
      </w:r>
    </w:p>
    <w:p w14:paraId="7B3224B9" w14:textId="77777777" w:rsidR="002A5BDE" w:rsidRPr="003E40DC" w:rsidRDefault="002A5BDE" w:rsidP="002A5BDE">
      <w:pPr>
        <w:pStyle w:val="Nadpis5"/>
        <w:jc w:val="center"/>
        <w:rPr>
          <w:sz w:val="22"/>
          <w:szCs w:val="22"/>
        </w:rPr>
      </w:pPr>
      <w:r w:rsidRPr="003E40DC">
        <w:rPr>
          <w:sz w:val="22"/>
          <w:szCs w:val="22"/>
        </w:rPr>
        <w:t xml:space="preserve"> UKONČENIE NÁJMU</w:t>
      </w:r>
    </w:p>
    <w:p w14:paraId="4DB7D50D" w14:textId="77777777" w:rsidR="002A5BDE" w:rsidRPr="003E40DC" w:rsidRDefault="002A5BDE" w:rsidP="002A5BDE">
      <w:pPr>
        <w:rPr>
          <w:b/>
          <w:bCs/>
          <w:sz w:val="22"/>
          <w:szCs w:val="22"/>
        </w:rPr>
      </w:pPr>
    </w:p>
    <w:p w14:paraId="207539B4" w14:textId="77777777" w:rsidR="002A5BDE" w:rsidRPr="003E40DC" w:rsidRDefault="002A5BDE" w:rsidP="002A5BDE">
      <w:pPr>
        <w:pStyle w:val="Odsekzoznamu"/>
        <w:numPr>
          <w:ilvl w:val="0"/>
          <w:numId w:val="8"/>
        </w:numPr>
        <w:tabs>
          <w:tab w:val="left" w:pos="567"/>
        </w:tabs>
        <w:overflowPunct w:val="0"/>
        <w:autoSpaceDE w:val="0"/>
        <w:autoSpaceDN w:val="0"/>
        <w:adjustRightInd w:val="0"/>
        <w:contextualSpacing w:val="0"/>
        <w:jc w:val="both"/>
        <w:textAlignment w:val="baseline"/>
        <w:rPr>
          <w:vanish/>
          <w:sz w:val="22"/>
          <w:szCs w:val="22"/>
        </w:rPr>
      </w:pPr>
    </w:p>
    <w:p w14:paraId="4C336A08" w14:textId="77777777" w:rsidR="002A5BDE" w:rsidRPr="003E40DC" w:rsidRDefault="002A5BDE" w:rsidP="002A5BDE">
      <w:pPr>
        <w:numPr>
          <w:ilvl w:val="1"/>
          <w:numId w:val="8"/>
        </w:numPr>
        <w:tabs>
          <w:tab w:val="left" w:pos="567"/>
        </w:tabs>
        <w:overflowPunct w:val="0"/>
        <w:autoSpaceDE w:val="0"/>
        <w:autoSpaceDN w:val="0"/>
        <w:adjustRightInd w:val="0"/>
        <w:ind w:left="360"/>
        <w:jc w:val="both"/>
        <w:textAlignment w:val="baseline"/>
        <w:rPr>
          <w:sz w:val="22"/>
          <w:szCs w:val="22"/>
        </w:rPr>
      </w:pPr>
      <w:r w:rsidRPr="003E40DC">
        <w:rPr>
          <w:sz w:val="22"/>
          <w:szCs w:val="22"/>
        </w:rPr>
        <w:t>Nájomný vzťah zanikne:</w:t>
      </w:r>
    </w:p>
    <w:p w14:paraId="6B77A539" w14:textId="77777777" w:rsidR="002A5BDE" w:rsidRPr="003E40DC" w:rsidRDefault="002A5BDE" w:rsidP="002A5BDE">
      <w:pPr>
        <w:ind w:left="567"/>
        <w:jc w:val="both"/>
        <w:rPr>
          <w:sz w:val="22"/>
          <w:szCs w:val="22"/>
        </w:rPr>
      </w:pPr>
      <w:r w:rsidRPr="003E40DC">
        <w:rPr>
          <w:sz w:val="22"/>
          <w:szCs w:val="22"/>
        </w:rPr>
        <w:t xml:space="preserve">a) </w:t>
      </w:r>
      <w:r w:rsidRPr="003E40DC">
        <w:rPr>
          <w:sz w:val="22"/>
          <w:szCs w:val="22"/>
        </w:rPr>
        <w:tab/>
        <w:t>písomnou dohodou Zmluvných strán,</w:t>
      </w:r>
    </w:p>
    <w:p w14:paraId="680A6042" w14:textId="77777777" w:rsidR="002A5BDE" w:rsidRPr="003E40DC" w:rsidRDefault="002A5BDE" w:rsidP="002A5BDE">
      <w:pPr>
        <w:tabs>
          <w:tab w:val="left" w:pos="567"/>
        </w:tabs>
        <w:ind w:left="1407" w:hanging="840"/>
        <w:jc w:val="both"/>
        <w:rPr>
          <w:sz w:val="22"/>
          <w:szCs w:val="22"/>
        </w:rPr>
      </w:pPr>
      <w:r w:rsidRPr="003E40DC">
        <w:rPr>
          <w:sz w:val="22"/>
          <w:szCs w:val="22"/>
        </w:rPr>
        <w:t xml:space="preserve">b) </w:t>
      </w:r>
      <w:r w:rsidRPr="003E40DC">
        <w:rPr>
          <w:sz w:val="22"/>
          <w:szCs w:val="22"/>
        </w:rPr>
        <w:tab/>
      </w:r>
      <w:r w:rsidRPr="003E40DC">
        <w:rPr>
          <w:sz w:val="22"/>
          <w:szCs w:val="22"/>
        </w:rPr>
        <w:tab/>
      </w:r>
      <w:r w:rsidRPr="003E40DC">
        <w:rPr>
          <w:iCs/>
          <w:sz w:val="22"/>
          <w:szCs w:val="22"/>
        </w:rPr>
        <w:t>písomnou výpoveďou Prenajímateľa podľa § 9 ods. 2 zákona č. 116/1990 Zb. o nájme a podnájme nebytových priestorov v znení neskorších predpisov alebo písomnou výpoveďou Nájomcu podľa § 9 ods. 3 zákona č. 116/1990 Zb. o nájme a podnájme nebytových priestorov v znení neskorších predpisov.</w:t>
      </w:r>
      <w:r w:rsidRPr="003E40DC">
        <w:rPr>
          <w:sz w:val="22"/>
          <w:szCs w:val="22"/>
        </w:rPr>
        <w:t xml:space="preserve"> Výpovedná lehota je trojmesačná (3) mesačná  a začína plynúť prvým (1.) dňom kalendárneho mesiaca nasledujúceho po doručení písomnej výpovede,</w:t>
      </w:r>
    </w:p>
    <w:p w14:paraId="711BBB2F" w14:textId="77777777" w:rsidR="002A5BDE" w:rsidRPr="003E40DC" w:rsidRDefault="002A5BDE" w:rsidP="002A5BDE">
      <w:pPr>
        <w:tabs>
          <w:tab w:val="left" w:pos="567"/>
        </w:tabs>
        <w:ind w:left="1407" w:hanging="840"/>
        <w:jc w:val="both"/>
        <w:rPr>
          <w:sz w:val="22"/>
          <w:szCs w:val="22"/>
        </w:rPr>
      </w:pPr>
      <w:r w:rsidRPr="003E40DC">
        <w:rPr>
          <w:sz w:val="22"/>
          <w:szCs w:val="22"/>
        </w:rPr>
        <w:t xml:space="preserve">c)  </w:t>
      </w:r>
      <w:r w:rsidRPr="003E40DC">
        <w:rPr>
          <w:sz w:val="22"/>
          <w:szCs w:val="22"/>
        </w:rPr>
        <w:tab/>
      </w:r>
      <w:r w:rsidRPr="003E40DC">
        <w:rPr>
          <w:sz w:val="22"/>
          <w:szCs w:val="22"/>
        </w:rPr>
        <w:tab/>
        <w:t xml:space="preserve">odstúpením od Zmluvy, ak to umožňuje zákon alebo sa na tom Zmluvné strany písomne dohodli sa Zmluva ruší s účinkami ex </w:t>
      </w:r>
      <w:proofErr w:type="spellStart"/>
      <w:r w:rsidRPr="003E40DC">
        <w:rPr>
          <w:sz w:val="22"/>
          <w:szCs w:val="22"/>
        </w:rPr>
        <w:t>nunc</w:t>
      </w:r>
      <w:proofErr w:type="spellEnd"/>
      <w:r w:rsidRPr="003E40DC">
        <w:rPr>
          <w:sz w:val="22"/>
          <w:szCs w:val="22"/>
        </w:rPr>
        <w:t>. Zmluvné strany sa dohodli na odstúpení od Zmluvy z dôvodu závažného porušenia povinností vyplývajúcich z nájomného vzťahu. Závažné porušenie povinností je také porušenie, ktoré je v Zmluve výslovne označené ako závažné porušenie. Právne účinky odstúpenia nastávajú dňom doručenia písomného oznámenia o odstúpení druhej Zmluvnej strane.</w:t>
      </w:r>
    </w:p>
    <w:p w14:paraId="4FE8F9E7" w14:textId="77777777" w:rsidR="002A5BDE" w:rsidRPr="003E40DC" w:rsidRDefault="002A5BDE" w:rsidP="002A5BDE">
      <w:pPr>
        <w:tabs>
          <w:tab w:val="left" w:pos="567"/>
        </w:tabs>
        <w:ind w:left="1407" w:hanging="840"/>
        <w:jc w:val="both"/>
        <w:rPr>
          <w:b/>
          <w:color w:val="4F81BD"/>
          <w:sz w:val="22"/>
          <w:szCs w:val="22"/>
        </w:rPr>
      </w:pPr>
      <w:r w:rsidRPr="003E40DC">
        <w:rPr>
          <w:sz w:val="22"/>
          <w:szCs w:val="22"/>
        </w:rPr>
        <w:t>d1)</w:t>
      </w:r>
      <w:r w:rsidRPr="003E40DC">
        <w:rPr>
          <w:sz w:val="22"/>
          <w:szCs w:val="22"/>
        </w:rPr>
        <w:tab/>
        <w:t>zánikom Zmluvy bez ďalšieho úkonu, a to dňom</w:t>
      </w:r>
      <w:r w:rsidRPr="003E40DC">
        <w:rPr>
          <w:iCs/>
          <w:sz w:val="22"/>
          <w:szCs w:val="22"/>
        </w:rPr>
        <w:t xml:space="preserve"> vyhlásenia konkurzu na majetok Nájomcu podľa § 23 ods. 1 zákona č. 7/2005 Z. z. o konkurze a reštrukturalizácii a o zmene a doplnení niektorých zákonov v znení neskorších predpisov, </w:t>
      </w:r>
    </w:p>
    <w:p w14:paraId="37C7E843" w14:textId="77777777" w:rsidR="002A5BDE" w:rsidRPr="003E40DC" w:rsidRDefault="002A5BDE" w:rsidP="002A5BDE">
      <w:pPr>
        <w:tabs>
          <w:tab w:val="left" w:pos="567"/>
        </w:tabs>
        <w:ind w:left="1407" w:hanging="840"/>
        <w:jc w:val="both"/>
        <w:rPr>
          <w:b/>
          <w:color w:val="4F81BD"/>
          <w:sz w:val="22"/>
          <w:szCs w:val="22"/>
        </w:rPr>
      </w:pPr>
      <w:r w:rsidRPr="003E40DC">
        <w:rPr>
          <w:sz w:val="22"/>
          <w:szCs w:val="22"/>
        </w:rPr>
        <w:t xml:space="preserve">d2) </w:t>
      </w:r>
      <w:r w:rsidRPr="003E40DC">
        <w:rPr>
          <w:sz w:val="22"/>
          <w:szCs w:val="22"/>
        </w:rPr>
        <w:tab/>
      </w:r>
      <w:r w:rsidRPr="003E40DC">
        <w:rPr>
          <w:sz w:val="22"/>
          <w:szCs w:val="22"/>
        </w:rPr>
        <w:tab/>
        <w:t>zánikom Zmluvy bez ďalšieho úkonu, a to dňom kedy Nájomca vstúpi v súlade s § 70 ods. 2 zákona č. 513/1991 Zb. Obchodný zákonník v znení neskorších predpisov do likvidácie,</w:t>
      </w:r>
    </w:p>
    <w:p w14:paraId="0B2627E9" w14:textId="77777777" w:rsidR="002A5BDE" w:rsidRPr="003E40DC" w:rsidRDefault="002A5BDE" w:rsidP="002A5BDE">
      <w:pPr>
        <w:pStyle w:val="Zarkazkladnhotextu"/>
        <w:tabs>
          <w:tab w:val="left" w:pos="567"/>
        </w:tabs>
        <w:spacing w:after="0"/>
        <w:ind w:left="1407" w:hanging="840"/>
        <w:jc w:val="both"/>
        <w:rPr>
          <w:b/>
          <w:i/>
          <w:sz w:val="22"/>
          <w:szCs w:val="22"/>
          <w:highlight w:val="yellow"/>
        </w:rPr>
      </w:pPr>
      <w:r w:rsidRPr="003E40DC">
        <w:rPr>
          <w:iCs/>
          <w:sz w:val="22"/>
          <w:szCs w:val="22"/>
        </w:rPr>
        <w:t>e)</w:t>
      </w:r>
      <w:r w:rsidRPr="003E40DC">
        <w:rPr>
          <w:sz w:val="22"/>
          <w:szCs w:val="22"/>
        </w:rPr>
        <w:t xml:space="preserve"> </w:t>
      </w:r>
      <w:r w:rsidRPr="003E40DC">
        <w:rPr>
          <w:sz w:val="22"/>
          <w:szCs w:val="22"/>
        </w:rPr>
        <w:tab/>
        <w:t xml:space="preserve">smrťou nájomcu, </w:t>
      </w:r>
    </w:p>
    <w:p w14:paraId="51D5D9C1" w14:textId="77777777" w:rsidR="002A5BDE" w:rsidRPr="003E40DC" w:rsidRDefault="002A5BDE" w:rsidP="002A5BDE">
      <w:pPr>
        <w:pStyle w:val="Zarkazkladnhotextu"/>
        <w:tabs>
          <w:tab w:val="left" w:pos="567"/>
        </w:tabs>
        <w:spacing w:after="0"/>
        <w:ind w:left="567"/>
        <w:jc w:val="both"/>
        <w:rPr>
          <w:sz w:val="22"/>
          <w:szCs w:val="22"/>
        </w:rPr>
      </w:pPr>
      <w:r w:rsidRPr="003E40DC">
        <w:rPr>
          <w:sz w:val="22"/>
          <w:szCs w:val="22"/>
        </w:rPr>
        <w:t xml:space="preserve">f) </w:t>
      </w:r>
      <w:r w:rsidRPr="003E40DC">
        <w:rPr>
          <w:sz w:val="22"/>
          <w:szCs w:val="22"/>
        </w:rPr>
        <w:tab/>
        <w:t>uplynutím doby nájmu,</w:t>
      </w:r>
    </w:p>
    <w:p w14:paraId="140F9F3A" w14:textId="77777777" w:rsidR="002A5BDE" w:rsidRPr="003E40DC" w:rsidRDefault="002A5BDE" w:rsidP="002A5BDE">
      <w:pPr>
        <w:pStyle w:val="Zarkazkladnhotextu"/>
        <w:tabs>
          <w:tab w:val="left" w:pos="567"/>
        </w:tabs>
        <w:spacing w:after="0"/>
        <w:ind w:left="567"/>
        <w:jc w:val="both"/>
        <w:rPr>
          <w:sz w:val="22"/>
          <w:szCs w:val="22"/>
        </w:rPr>
      </w:pPr>
      <w:r w:rsidRPr="003E40DC">
        <w:rPr>
          <w:sz w:val="22"/>
          <w:szCs w:val="22"/>
        </w:rPr>
        <w:t>g)</w:t>
      </w:r>
      <w:r w:rsidRPr="003E40DC">
        <w:rPr>
          <w:sz w:val="22"/>
          <w:szCs w:val="22"/>
        </w:rPr>
        <w:tab/>
        <w:t>zánikom Predmetu nájmu.</w:t>
      </w:r>
    </w:p>
    <w:p w14:paraId="365C2CF1" w14:textId="77777777" w:rsidR="002A5BDE" w:rsidRPr="003E40DC" w:rsidRDefault="002A5BDE" w:rsidP="002A5BDE">
      <w:pPr>
        <w:pStyle w:val="Zarkazkladnhotextu"/>
        <w:tabs>
          <w:tab w:val="left" w:pos="567"/>
        </w:tabs>
        <w:spacing w:after="0"/>
        <w:ind w:left="1134" w:hanging="567"/>
        <w:jc w:val="both"/>
        <w:rPr>
          <w:b/>
          <w:i/>
          <w:color w:val="0070C0"/>
          <w:sz w:val="22"/>
          <w:szCs w:val="22"/>
        </w:rPr>
      </w:pPr>
    </w:p>
    <w:p w14:paraId="0934EE39" w14:textId="77777777" w:rsidR="002A5BDE" w:rsidRPr="003E40DC" w:rsidRDefault="002A5BDE" w:rsidP="002A5BDE">
      <w:pPr>
        <w:tabs>
          <w:tab w:val="left" w:pos="567"/>
        </w:tabs>
        <w:jc w:val="both"/>
        <w:rPr>
          <w:sz w:val="22"/>
          <w:szCs w:val="22"/>
        </w:rPr>
      </w:pPr>
    </w:p>
    <w:p w14:paraId="4EA3BDEC" w14:textId="77777777" w:rsidR="002A5BDE" w:rsidRDefault="002A5BDE" w:rsidP="00852A1F">
      <w:pPr>
        <w:numPr>
          <w:ilvl w:val="1"/>
          <w:numId w:val="8"/>
        </w:numPr>
        <w:overflowPunct w:val="0"/>
        <w:autoSpaceDE w:val="0"/>
        <w:autoSpaceDN w:val="0"/>
        <w:adjustRightInd w:val="0"/>
        <w:ind w:left="567" w:hanging="567"/>
        <w:jc w:val="both"/>
        <w:textAlignment w:val="baseline"/>
        <w:rPr>
          <w:sz w:val="22"/>
          <w:szCs w:val="22"/>
        </w:rPr>
      </w:pPr>
      <w:r w:rsidRPr="002F765D">
        <w:rPr>
          <w:sz w:val="22"/>
          <w:szCs w:val="22"/>
        </w:rPr>
        <w:t>Nájomca sa zaväzuje vznik skutočností uvedených v ods. 5.1 písm. d1) a d2) Zmluvy</w:t>
      </w:r>
      <w:r w:rsidRPr="002F765D">
        <w:rPr>
          <w:color w:val="000080"/>
          <w:sz w:val="22"/>
          <w:szCs w:val="22"/>
        </w:rPr>
        <w:t xml:space="preserve"> </w:t>
      </w:r>
      <w:r w:rsidRPr="002F765D">
        <w:rPr>
          <w:sz w:val="22"/>
          <w:szCs w:val="22"/>
        </w:rPr>
        <w:t xml:space="preserve">bezodkladne - najneskôr do piatich (5) dní písomne oznámiť Prenajímateľovi, v opačnom prípade bude Nájomca povinný platiť odplatu vo výške dohodnutého nájomného v zmysle Čl. IV Zmluvy a to až do dňa doručenia predmetného písomného oznámenia Prenajímateľovi. </w:t>
      </w:r>
    </w:p>
    <w:p w14:paraId="7AB9EFEE" w14:textId="77777777" w:rsidR="002F765D" w:rsidRPr="002F765D" w:rsidRDefault="002F765D" w:rsidP="002F765D">
      <w:pPr>
        <w:overflowPunct w:val="0"/>
        <w:autoSpaceDE w:val="0"/>
        <w:autoSpaceDN w:val="0"/>
        <w:adjustRightInd w:val="0"/>
        <w:ind w:left="567"/>
        <w:jc w:val="both"/>
        <w:textAlignment w:val="baseline"/>
        <w:rPr>
          <w:sz w:val="22"/>
          <w:szCs w:val="22"/>
        </w:rPr>
      </w:pPr>
    </w:p>
    <w:p w14:paraId="4A367E90" w14:textId="77777777" w:rsidR="002A5BDE" w:rsidRPr="003E40DC" w:rsidRDefault="002A5BDE" w:rsidP="002A5BDE">
      <w:pPr>
        <w:numPr>
          <w:ilvl w:val="1"/>
          <w:numId w:val="8"/>
        </w:numPr>
        <w:overflowPunct w:val="0"/>
        <w:autoSpaceDE w:val="0"/>
        <w:autoSpaceDN w:val="0"/>
        <w:adjustRightInd w:val="0"/>
        <w:ind w:left="567" w:hanging="567"/>
        <w:jc w:val="both"/>
        <w:textAlignment w:val="baseline"/>
        <w:rPr>
          <w:sz w:val="22"/>
          <w:szCs w:val="22"/>
        </w:rPr>
      </w:pPr>
      <w:r w:rsidRPr="003E40DC">
        <w:rPr>
          <w:sz w:val="22"/>
          <w:szCs w:val="22"/>
        </w:rPr>
        <w:t xml:space="preserve">Výpovedi môže predchádzať písomné upozornenie Prenajímateľa Nájomcovi o porušení zmluvných podmienok. </w:t>
      </w:r>
    </w:p>
    <w:p w14:paraId="27A232F4" w14:textId="77777777" w:rsidR="002A5BDE" w:rsidRPr="003E40DC" w:rsidRDefault="002A5BDE" w:rsidP="002A5BDE">
      <w:pPr>
        <w:pStyle w:val="Odsekzoznamu"/>
        <w:rPr>
          <w:sz w:val="22"/>
          <w:szCs w:val="22"/>
        </w:rPr>
      </w:pPr>
    </w:p>
    <w:p w14:paraId="14898FE9" w14:textId="77777777" w:rsidR="002A5BDE" w:rsidRPr="003E40DC" w:rsidRDefault="002A5BDE" w:rsidP="002A5BDE">
      <w:pPr>
        <w:numPr>
          <w:ilvl w:val="1"/>
          <w:numId w:val="8"/>
        </w:numPr>
        <w:overflowPunct w:val="0"/>
        <w:autoSpaceDE w:val="0"/>
        <w:autoSpaceDN w:val="0"/>
        <w:adjustRightInd w:val="0"/>
        <w:ind w:left="567" w:hanging="567"/>
        <w:jc w:val="both"/>
        <w:textAlignment w:val="baseline"/>
        <w:rPr>
          <w:sz w:val="22"/>
          <w:szCs w:val="22"/>
        </w:rPr>
      </w:pPr>
      <w:r w:rsidRPr="003E40DC">
        <w:rPr>
          <w:sz w:val="22"/>
          <w:szCs w:val="22"/>
        </w:rPr>
        <w:t xml:space="preserve">Ukončenie Zmluvy nemá vplyv na nárok ktorejkoľvek Zmluvnej strany voči druhej Zmluvnej strane, ktorý vznikol pred ukončením Zmluvy na základe porušenia akejkoľvek povinnosti uvedenej v Zmluve, vrátane nároku na náhradu škody príslušnej Zmluvnej strane, ktorý vznikol na základe alebo v súvislosti so Zmluvou. </w:t>
      </w:r>
    </w:p>
    <w:p w14:paraId="7C62AC3E" w14:textId="77777777" w:rsidR="002A5BDE" w:rsidRPr="003E40DC" w:rsidRDefault="002A5BDE" w:rsidP="002A5BDE">
      <w:pPr>
        <w:pStyle w:val="Zarkazkladnhotextu"/>
        <w:spacing w:after="0"/>
        <w:ind w:left="0"/>
        <w:jc w:val="both"/>
        <w:rPr>
          <w:b/>
          <w:bCs/>
          <w:sz w:val="22"/>
          <w:szCs w:val="22"/>
        </w:rPr>
      </w:pPr>
    </w:p>
    <w:p w14:paraId="7076B51D" w14:textId="77777777" w:rsidR="002A5BDE" w:rsidRPr="003E40DC" w:rsidRDefault="002A5BDE" w:rsidP="002A5BDE">
      <w:pPr>
        <w:pStyle w:val="Zarkazkladnhotextu"/>
        <w:spacing w:after="0"/>
        <w:ind w:left="0"/>
        <w:jc w:val="both"/>
        <w:rPr>
          <w:b/>
          <w:bCs/>
          <w:sz w:val="22"/>
          <w:szCs w:val="22"/>
        </w:rPr>
      </w:pPr>
    </w:p>
    <w:p w14:paraId="150F1DA3" w14:textId="77777777" w:rsidR="002A5BDE" w:rsidRPr="003E40DC" w:rsidRDefault="002A5BDE" w:rsidP="002A5BDE">
      <w:pPr>
        <w:pStyle w:val="Zarkazkladnhotextu"/>
        <w:spacing w:after="0"/>
        <w:jc w:val="center"/>
        <w:rPr>
          <w:b/>
          <w:bCs/>
          <w:sz w:val="22"/>
          <w:szCs w:val="22"/>
        </w:rPr>
      </w:pPr>
      <w:r w:rsidRPr="003E40DC">
        <w:rPr>
          <w:b/>
          <w:bCs/>
          <w:sz w:val="22"/>
          <w:szCs w:val="22"/>
        </w:rPr>
        <w:t>Čl. VI</w:t>
      </w:r>
    </w:p>
    <w:p w14:paraId="7FF0B2AE" w14:textId="77777777" w:rsidR="002A5BDE" w:rsidRPr="003E40DC" w:rsidRDefault="002A5BDE" w:rsidP="002A5BDE">
      <w:pPr>
        <w:pStyle w:val="Zarkazkladnhotextu"/>
        <w:spacing w:after="0"/>
        <w:jc w:val="center"/>
        <w:rPr>
          <w:b/>
          <w:bCs/>
          <w:sz w:val="22"/>
          <w:szCs w:val="22"/>
        </w:rPr>
      </w:pPr>
      <w:r w:rsidRPr="003E40DC">
        <w:rPr>
          <w:b/>
          <w:bCs/>
          <w:sz w:val="22"/>
          <w:szCs w:val="22"/>
        </w:rPr>
        <w:t>DORUČOVANIE</w:t>
      </w:r>
    </w:p>
    <w:p w14:paraId="5003AD74" w14:textId="77777777" w:rsidR="002A5BDE" w:rsidRPr="003E40DC" w:rsidRDefault="002A5BDE" w:rsidP="002A5BDE">
      <w:pPr>
        <w:pStyle w:val="Zarkazkladnhotextu"/>
        <w:spacing w:after="0"/>
        <w:jc w:val="center"/>
        <w:rPr>
          <w:b/>
          <w:bCs/>
          <w:sz w:val="22"/>
          <w:szCs w:val="22"/>
        </w:rPr>
      </w:pPr>
    </w:p>
    <w:p w14:paraId="382218E0" w14:textId="77777777" w:rsidR="002A5BDE" w:rsidRPr="003E40DC" w:rsidRDefault="002A5BDE" w:rsidP="002A5BDE">
      <w:pPr>
        <w:pStyle w:val="Odsekzoznamu"/>
        <w:numPr>
          <w:ilvl w:val="0"/>
          <w:numId w:val="9"/>
        </w:numPr>
        <w:overflowPunct w:val="0"/>
        <w:autoSpaceDE w:val="0"/>
        <w:autoSpaceDN w:val="0"/>
        <w:adjustRightInd w:val="0"/>
        <w:contextualSpacing w:val="0"/>
        <w:jc w:val="both"/>
        <w:textAlignment w:val="baseline"/>
        <w:rPr>
          <w:noProof/>
          <w:vanish/>
          <w:sz w:val="22"/>
          <w:szCs w:val="22"/>
        </w:rPr>
      </w:pPr>
    </w:p>
    <w:p w14:paraId="0F212C22" w14:textId="77777777" w:rsidR="002A5BDE" w:rsidRPr="003E40DC" w:rsidRDefault="002A5BDE" w:rsidP="002A5BDE">
      <w:pPr>
        <w:pStyle w:val="Zarkazkladnhotextu"/>
        <w:numPr>
          <w:ilvl w:val="1"/>
          <w:numId w:val="9"/>
        </w:numPr>
        <w:spacing w:after="0"/>
        <w:ind w:left="567" w:hanging="567"/>
        <w:jc w:val="both"/>
        <w:rPr>
          <w:noProof/>
          <w:sz w:val="22"/>
          <w:szCs w:val="22"/>
        </w:rPr>
      </w:pPr>
      <w:r w:rsidRPr="003E40DC">
        <w:rPr>
          <w:noProof/>
          <w:sz w:val="22"/>
          <w:szCs w:val="22"/>
        </w:rPr>
        <w:t xml:space="preserve">Zmluvné strany sa dohodli, že písomnosti jednej Zmluvnej strany (ďalej len „Odosielateľ)budú doručované na adresu druhej Zmluvnej strany (ďalej len „Adresát“) uvedenú ako adresa pre doručovanie písomností </w:t>
      </w:r>
      <w:r w:rsidRPr="003E40DC">
        <w:rPr>
          <w:sz w:val="22"/>
          <w:szCs w:val="22"/>
        </w:rPr>
        <w:t xml:space="preserve">v záhlaví Zmluvy. </w:t>
      </w:r>
    </w:p>
    <w:p w14:paraId="06A6D744" w14:textId="77777777" w:rsidR="002A5BDE" w:rsidRPr="003E40DC" w:rsidRDefault="002A5BDE" w:rsidP="002A5BDE">
      <w:pPr>
        <w:pStyle w:val="Zarkazkladnhotextu"/>
        <w:spacing w:after="0"/>
        <w:ind w:left="360"/>
        <w:jc w:val="both"/>
        <w:rPr>
          <w:noProof/>
          <w:sz w:val="22"/>
          <w:szCs w:val="22"/>
        </w:rPr>
      </w:pPr>
    </w:p>
    <w:p w14:paraId="499D070C" w14:textId="77777777" w:rsidR="002A5BDE" w:rsidRPr="003E40DC" w:rsidRDefault="002A5BDE" w:rsidP="002A5BDE">
      <w:pPr>
        <w:pStyle w:val="Zarkazkladnhotextu"/>
        <w:numPr>
          <w:ilvl w:val="1"/>
          <w:numId w:val="9"/>
        </w:numPr>
        <w:spacing w:after="0"/>
        <w:ind w:left="567" w:hanging="567"/>
        <w:jc w:val="both"/>
        <w:rPr>
          <w:noProof/>
          <w:sz w:val="22"/>
          <w:szCs w:val="22"/>
        </w:rPr>
      </w:pPr>
      <w:r w:rsidRPr="003E40DC">
        <w:rPr>
          <w:sz w:val="22"/>
          <w:szCs w:val="22"/>
        </w:rPr>
        <w:lastRenderedPageBreak/>
        <w:t>V prípade písomností doručovaných prostredníctvom pošty na adresu uvedenú ako adresa pre doručovanie písomností v Zmluve ako doporučené listové zásielky alebo zásielky s doručenkou sa tieto písomnosti považujú za doručené Adresátovi, aj keď:</w:t>
      </w:r>
    </w:p>
    <w:p w14:paraId="28242BCE" w14:textId="77777777" w:rsidR="002A5BDE" w:rsidRPr="003E40DC" w:rsidRDefault="002A5BDE" w:rsidP="002A5BDE">
      <w:pPr>
        <w:pStyle w:val="Zkladntext"/>
        <w:ind w:left="1134" w:hanging="567"/>
        <w:rPr>
          <w:b w:val="0"/>
          <w:bCs w:val="0"/>
          <w:sz w:val="22"/>
          <w:szCs w:val="22"/>
        </w:rPr>
      </w:pPr>
      <w:r w:rsidRPr="003E40DC">
        <w:rPr>
          <w:b w:val="0"/>
          <w:bCs w:val="0"/>
          <w:sz w:val="22"/>
          <w:szCs w:val="22"/>
        </w:rPr>
        <w:t xml:space="preserve">a) </w:t>
      </w:r>
      <w:r w:rsidRPr="003E40DC">
        <w:rPr>
          <w:b w:val="0"/>
          <w:bCs w:val="0"/>
          <w:sz w:val="22"/>
          <w:szCs w:val="22"/>
        </w:rPr>
        <w:tab/>
        <w:t xml:space="preserve">adresát odoprel prijatie zásielky; zásielka sa považuje za doručenú dňom odmietnutia prijatia zásielky, </w:t>
      </w:r>
    </w:p>
    <w:p w14:paraId="0EB14C84" w14:textId="77777777" w:rsidR="002A5BDE" w:rsidRPr="003E40DC" w:rsidRDefault="002A5BDE" w:rsidP="002A5BDE">
      <w:pPr>
        <w:pStyle w:val="Zkladntext"/>
        <w:tabs>
          <w:tab w:val="left" w:pos="567"/>
        </w:tabs>
        <w:ind w:left="1134" w:hanging="567"/>
        <w:rPr>
          <w:b w:val="0"/>
          <w:bCs w:val="0"/>
          <w:sz w:val="22"/>
          <w:szCs w:val="22"/>
        </w:rPr>
      </w:pPr>
      <w:r w:rsidRPr="003E40DC">
        <w:rPr>
          <w:b w:val="0"/>
          <w:bCs w:val="0"/>
          <w:sz w:val="22"/>
          <w:szCs w:val="22"/>
        </w:rPr>
        <w:t xml:space="preserve">b) </w:t>
      </w:r>
      <w:r w:rsidRPr="003E40DC">
        <w:rPr>
          <w:b w:val="0"/>
          <w:bCs w:val="0"/>
          <w:sz w:val="22"/>
          <w:szCs w:val="22"/>
        </w:rPr>
        <w:tab/>
        <w:t xml:space="preserve">zásielka bola na pošte uložená a Adresát ju neprevzal do troch (3) dní od uloženia; posledný deň tejto lehoty sa považuje za deň doručenia, i keď sa Adresát o uložení nedozvedel, </w:t>
      </w:r>
    </w:p>
    <w:p w14:paraId="42D10CCA" w14:textId="77777777" w:rsidR="002A5BDE" w:rsidRPr="003E40DC" w:rsidRDefault="002A5BDE" w:rsidP="002A5BDE">
      <w:pPr>
        <w:pStyle w:val="Zkladntext"/>
        <w:tabs>
          <w:tab w:val="left" w:pos="567"/>
        </w:tabs>
        <w:ind w:left="1134" w:hanging="567"/>
        <w:rPr>
          <w:b w:val="0"/>
          <w:bCs w:val="0"/>
          <w:sz w:val="22"/>
          <w:szCs w:val="22"/>
        </w:rPr>
      </w:pPr>
      <w:r w:rsidRPr="003E40DC">
        <w:rPr>
          <w:b w:val="0"/>
          <w:bCs w:val="0"/>
          <w:sz w:val="22"/>
          <w:szCs w:val="22"/>
        </w:rPr>
        <w:t xml:space="preserve">c) </w:t>
      </w:r>
      <w:r w:rsidRPr="003E40DC">
        <w:rPr>
          <w:b w:val="0"/>
          <w:bCs w:val="0"/>
          <w:sz w:val="22"/>
          <w:szCs w:val="22"/>
        </w:rPr>
        <w:tab/>
        <w:t>bola zásielka vrátená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písomnosť sa považuje po troch (3) dňoch od vrátenia nedoručenej zásielky za doručenú, a to aj vtedy, ak sa Adresát o tom nedozvie.</w:t>
      </w:r>
    </w:p>
    <w:p w14:paraId="68E47AFF" w14:textId="77777777" w:rsidR="002A5BDE" w:rsidRPr="003E40DC" w:rsidRDefault="002A5BDE" w:rsidP="002A5BDE">
      <w:pPr>
        <w:pStyle w:val="Zkladntext"/>
        <w:rPr>
          <w:b w:val="0"/>
          <w:bCs w:val="0"/>
          <w:sz w:val="22"/>
          <w:szCs w:val="22"/>
        </w:rPr>
      </w:pPr>
    </w:p>
    <w:p w14:paraId="204F6BC5" w14:textId="77777777" w:rsidR="002A5BDE" w:rsidRPr="003E40DC" w:rsidRDefault="002A5BDE" w:rsidP="002A5BDE">
      <w:pPr>
        <w:pStyle w:val="Zarkazkladnhotextu"/>
        <w:numPr>
          <w:ilvl w:val="1"/>
          <w:numId w:val="9"/>
        </w:numPr>
        <w:spacing w:after="0"/>
        <w:ind w:left="567" w:hanging="567"/>
        <w:jc w:val="both"/>
        <w:rPr>
          <w:noProof/>
          <w:sz w:val="22"/>
          <w:szCs w:val="22"/>
        </w:rPr>
      </w:pPr>
      <w:r w:rsidRPr="003E40DC">
        <w:rPr>
          <w:sz w:val="22"/>
          <w:szCs w:val="22"/>
        </w:rPr>
        <w:t>Písomnosti určené Prenajímateľovi sa doručujú zamestnancom oprávneným ich za  Prenajímateľa prijímať. Ak takýchto zamestnancov niet, doručuje sa písomnosť, ktorá je určená do vlastných rúk Prenajímateľa, tomu, kto je oprávnený za Prenajímateľa konať. Písomnosť, ktorá je určená do vlastných rúk Nájomcu, sa doručuje Nájomcovi a ostatné písomnosti určené Nájomcovi sa doručujú ktorejkoľvek osobe, ktorá s Nájomcom býva v jednej domácnosti a písomnosti príjme.</w:t>
      </w:r>
      <w:r w:rsidRPr="003E40DC">
        <w:rPr>
          <w:i/>
          <w:sz w:val="22"/>
          <w:szCs w:val="22"/>
        </w:rPr>
        <w:t xml:space="preserve">  </w:t>
      </w:r>
      <w:r w:rsidRPr="003E40DC">
        <w:rPr>
          <w:color w:val="FF0000"/>
          <w:sz w:val="22"/>
          <w:szCs w:val="22"/>
        </w:rPr>
        <w:t xml:space="preserve"> </w:t>
      </w:r>
    </w:p>
    <w:p w14:paraId="21E623F5" w14:textId="77777777" w:rsidR="002A5BDE" w:rsidRPr="003E40DC" w:rsidRDefault="002A5BDE" w:rsidP="002F765D">
      <w:pPr>
        <w:pStyle w:val="Zarkazkladnhotextu"/>
        <w:spacing w:after="0"/>
        <w:ind w:left="0"/>
        <w:jc w:val="both"/>
        <w:rPr>
          <w:noProof/>
          <w:sz w:val="22"/>
          <w:szCs w:val="22"/>
        </w:rPr>
      </w:pPr>
    </w:p>
    <w:p w14:paraId="14FE3B1C" w14:textId="77777777" w:rsidR="002A5BDE" w:rsidRPr="003E40DC" w:rsidRDefault="002A5BDE" w:rsidP="002A5BDE">
      <w:pPr>
        <w:pStyle w:val="Zarkazkladnhotextu"/>
        <w:tabs>
          <w:tab w:val="left" w:pos="0"/>
        </w:tabs>
        <w:spacing w:after="0"/>
        <w:ind w:left="0"/>
        <w:jc w:val="both"/>
        <w:rPr>
          <w:sz w:val="22"/>
          <w:szCs w:val="22"/>
        </w:rPr>
      </w:pPr>
    </w:p>
    <w:p w14:paraId="782E511F" w14:textId="77777777" w:rsidR="002A5BDE" w:rsidRPr="003E40DC" w:rsidRDefault="002A5BDE" w:rsidP="002A5BDE">
      <w:pPr>
        <w:pStyle w:val="Zarkazkladnhotextu"/>
        <w:tabs>
          <w:tab w:val="left" w:pos="0"/>
        </w:tabs>
        <w:spacing w:after="0"/>
        <w:ind w:left="0"/>
        <w:jc w:val="both"/>
        <w:rPr>
          <w:sz w:val="22"/>
          <w:szCs w:val="22"/>
        </w:rPr>
      </w:pPr>
    </w:p>
    <w:p w14:paraId="23EB1C0F" w14:textId="77777777" w:rsidR="002A5BDE" w:rsidRPr="003E40DC" w:rsidRDefault="002A5BDE" w:rsidP="002A5BDE">
      <w:pPr>
        <w:pStyle w:val="Zkladntext2"/>
        <w:ind w:firstLine="0"/>
        <w:jc w:val="center"/>
        <w:rPr>
          <w:rFonts w:ascii="Times New Roman" w:hAnsi="Times New Roman" w:cs="Times New Roman"/>
          <w:b/>
          <w:bCs/>
          <w:noProof/>
          <w:sz w:val="22"/>
          <w:szCs w:val="22"/>
        </w:rPr>
      </w:pPr>
      <w:r w:rsidRPr="003E40DC">
        <w:rPr>
          <w:rFonts w:ascii="Times New Roman" w:hAnsi="Times New Roman" w:cs="Times New Roman"/>
          <w:b/>
          <w:bCs/>
          <w:noProof/>
          <w:sz w:val="22"/>
          <w:szCs w:val="22"/>
        </w:rPr>
        <w:t>Čl. VII</w:t>
      </w:r>
    </w:p>
    <w:p w14:paraId="0DA0206D" w14:textId="77777777" w:rsidR="002A5BDE" w:rsidRPr="003E40DC" w:rsidRDefault="002A5BDE" w:rsidP="002A5BDE">
      <w:pPr>
        <w:pStyle w:val="Zkladntext2"/>
        <w:ind w:firstLine="0"/>
        <w:jc w:val="center"/>
        <w:rPr>
          <w:rFonts w:ascii="Times New Roman" w:hAnsi="Times New Roman" w:cs="Times New Roman"/>
          <w:b/>
          <w:bCs/>
          <w:noProof/>
          <w:sz w:val="22"/>
          <w:szCs w:val="22"/>
        </w:rPr>
      </w:pPr>
      <w:r w:rsidRPr="003E40DC">
        <w:rPr>
          <w:rFonts w:ascii="Times New Roman" w:hAnsi="Times New Roman" w:cs="Times New Roman"/>
          <w:b/>
          <w:bCs/>
          <w:noProof/>
          <w:sz w:val="22"/>
          <w:szCs w:val="22"/>
        </w:rPr>
        <w:t>PRÁVA A POVINNOSTI ZMLUVNÝCH STRÁN</w:t>
      </w:r>
    </w:p>
    <w:p w14:paraId="5308B92F" w14:textId="77777777" w:rsidR="002A5BDE" w:rsidRPr="003E40DC" w:rsidRDefault="002A5BDE" w:rsidP="002A5BDE">
      <w:pPr>
        <w:pStyle w:val="Zkladntext2"/>
        <w:ind w:firstLine="0"/>
        <w:jc w:val="center"/>
        <w:rPr>
          <w:rFonts w:ascii="Times New Roman" w:hAnsi="Times New Roman" w:cs="Times New Roman"/>
          <w:b/>
          <w:bCs/>
          <w:noProof/>
          <w:sz w:val="22"/>
          <w:szCs w:val="22"/>
        </w:rPr>
      </w:pPr>
    </w:p>
    <w:p w14:paraId="10B513C6" w14:textId="77777777" w:rsidR="002A5BDE" w:rsidRPr="003E40DC" w:rsidRDefault="002A5BDE" w:rsidP="002A5BDE">
      <w:pPr>
        <w:pStyle w:val="Odsekzoznamu"/>
        <w:numPr>
          <w:ilvl w:val="0"/>
          <w:numId w:val="10"/>
        </w:numPr>
        <w:overflowPunct w:val="0"/>
        <w:autoSpaceDE w:val="0"/>
        <w:autoSpaceDN w:val="0"/>
        <w:adjustRightInd w:val="0"/>
        <w:contextualSpacing w:val="0"/>
        <w:jc w:val="both"/>
        <w:textAlignment w:val="baseline"/>
        <w:rPr>
          <w:vanish/>
          <w:sz w:val="22"/>
          <w:szCs w:val="22"/>
        </w:rPr>
      </w:pPr>
    </w:p>
    <w:p w14:paraId="0DC4424A" w14:textId="77777777" w:rsidR="002A5BDE" w:rsidRPr="003E40DC" w:rsidRDefault="002A5BDE" w:rsidP="002A5BDE">
      <w:pPr>
        <w:pStyle w:val="Zarkazkladnhotextu"/>
        <w:numPr>
          <w:ilvl w:val="1"/>
          <w:numId w:val="10"/>
        </w:numPr>
        <w:spacing w:after="0"/>
        <w:ind w:left="567" w:hanging="567"/>
        <w:jc w:val="both"/>
        <w:rPr>
          <w:b/>
          <w:i/>
          <w:sz w:val="22"/>
          <w:szCs w:val="22"/>
          <w:highlight w:val="yellow"/>
        </w:rPr>
      </w:pPr>
      <w:r w:rsidRPr="003E40DC">
        <w:rPr>
          <w:sz w:val="22"/>
          <w:szCs w:val="22"/>
        </w:rPr>
        <w:t>Prenajímateľ bezodkladne po nadobudnutí účinnosti Zmluvy najneskôr však do troch (3) pracovných dní od nadobudnutia účinnosti Zmluvy</w:t>
      </w:r>
      <w:r w:rsidRPr="003E40DC">
        <w:rPr>
          <w:b/>
          <w:i/>
          <w:sz w:val="22"/>
          <w:szCs w:val="22"/>
        </w:rPr>
        <w:t xml:space="preserve"> </w:t>
      </w:r>
      <w:r w:rsidRPr="003E40DC">
        <w:rPr>
          <w:sz w:val="22"/>
          <w:szCs w:val="22"/>
        </w:rPr>
        <w:t xml:space="preserve">protokolárne odovzdá Nájomcovi Predmet nájmu na základe písomného protokolu o odovzdaní a prevzatí Predmetu nájmu. Predmetom tohto protokolu bude vymedzenie stavu, v akom sa Predmet nájmu nachádza v čase jeho odovzdania Nájomcovi. </w:t>
      </w:r>
    </w:p>
    <w:p w14:paraId="3D2FBC91" w14:textId="77777777" w:rsidR="002A5BDE" w:rsidRPr="003E40DC" w:rsidRDefault="002A5BDE" w:rsidP="002A5BDE">
      <w:pPr>
        <w:pStyle w:val="Zarkazkladnhotextu"/>
        <w:tabs>
          <w:tab w:val="left" w:pos="567"/>
        </w:tabs>
        <w:spacing w:after="0"/>
        <w:ind w:left="0"/>
        <w:jc w:val="both"/>
        <w:rPr>
          <w:noProof/>
          <w:sz w:val="22"/>
          <w:szCs w:val="22"/>
        </w:rPr>
      </w:pPr>
    </w:p>
    <w:p w14:paraId="6B61DC8B"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bCs/>
          <w:sz w:val="22"/>
          <w:szCs w:val="22"/>
        </w:rPr>
        <w:t>Nájomca vyhlasuje, že bol oboznámený s technickým stavom Predmetu nájmu a v tomto stave ho  bez výhrad preberá do užívania.</w:t>
      </w:r>
    </w:p>
    <w:p w14:paraId="2456A07B" w14:textId="77777777" w:rsidR="002A5BDE" w:rsidRPr="003E40DC" w:rsidRDefault="002A5BDE" w:rsidP="002A5BDE">
      <w:pPr>
        <w:pStyle w:val="Zarkazkladnhotextu"/>
        <w:tabs>
          <w:tab w:val="left" w:pos="567"/>
        </w:tabs>
        <w:spacing w:after="0"/>
        <w:ind w:left="360"/>
        <w:jc w:val="both"/>
        <w:rPr>
          <w:noProof/>
          <w:sz w:val="22"/>
          <w:szCs w:val="22"/>
        </w:rPr>
      </w:pPr>
    </w:p>
    <w:p w14:paraId="2A575C63"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Nájomca bude užívať Predmet nájmu riadnym a hospodárnym spôsobom, bude dodržiavať všeobecne platné predpisy, vzťahujúce sa na Predmet  nájmu. Nájomca smie užívať Predmet nájmu  len na účely uvedené v ods. 2.4 Zmluvy.</w:t>
      </w:r>
    </w:p>
    <w:p w14:paraId="7480034D" w14:textId="77777777" w:rsidR="002A5BDE" w:rsidRPr="003E40DC" w:rsidRDefault="002A5BDE" w:rsidP="002A5BDE">
      <w:pPr>
        <w:pStyle w:val="Zkladntext"/>
        <w:tabs>
          <w:tab w:val="left" w:pos="360"/>
          <w:tab w:val="left" w:pos="567"/>
        </w:tabs>
        <w:rPr>
          <w:bCs w:val="0"/>
          <w:i/>
          <w:color w:val="0070C0"/>
          <w:sz w:val="22"/>
          <w:szCs w:val="22"/>
        </w:rPr>
      </w:pPr>
    </w:p>
    <w:p w14:paraId="6E0B89CB"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Nájomca je povinný oznámiť Prenajímateľovi bez zbytočného odkladu potreby opráv, ktoré má vykonať Prenajímateľ. Pri porušení tejto povinnosti Nájomca zodpovedá za škody tým spôsobené a nemá nárok na náhradu škody, ktorá by mu inak prináležala z dôvodu nemožnosti alebo obmedzenia užívania veci pre jej vady. Nájomca je povinný znášať obmedzenia v užívaní Predmetu nájmu  v rozsahu nutnom pre vykonanie opráv a údržby bez nároku na finančnú náhradu.</w:t>
      </w:r>
    </w:p>
    <w:p w14:paraId="4BB23572" w14:textId="77777777" w:rsidR="002A5BDE" w:rsidRPr="003E40DC" w:rsidRDefault="002A5BDE" w:rsidP="002A5BDE">
      <w:pPr>
        <w:pStyle w:val="Zarkazkladnhotextu"/>
        <w:tabs>
          <w:tab w:val="left" w:pos="567"/>
        </w:tabs>
        <w:spacing w:after="0"/>
        <w:ind w:left="0"/>
        <w:jc w:val="both"/>
        <w:rPr>
          <w:noProof/>
          <w:sz w:val="22"/>
          <w:szCs w:val="22"/>
        </w:rPr>
      </w:pPr>
    </w:p>
    <w:p w14:paraId="0EB92445"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V prípade vzniku poistnej udalosti na majetku Prenajímateľa je Nájomca povinný túto udalosť Prenajímateľovi nahlásiť bezodkladne - najneskôr do štyridsaťosem (48) hodín. Nájomca je povinný informovať Prenajímateľa o poistnej udalosti  písomnou formou</w:t>
      </w:r>
      <w:r w:rsidR="002F765D">
        <w:rPr>
          <w:sz w:val="22"/>
          <w:szCs w:val="22"/>
        </w:rPr>
        <w:t xml:space="preserve"> alebo telefonicky na t. č. </w:t>
      </w:r>
      <w:r w:rsidR="002F765D">
        <w:rPr>
          <w:i/>
          <w:iCs/>
        </w:rPr>
        <w:t xml:space="preserve">0917 478 435 </w:t>
      </w:r>
      <w:r w:rsidRPr="003E40DC">
        <w:rPr>
          <w:sz w:val="22"/>
          <w:szCs w:val="22"/>
        </w:rPr>
        <w:t>alebo zaslaním info</w:t>
      </w:r>
      <w:r w:rsidR="002F765D">
        <w:rPr>
          <w:sz w:val="22"/>
          <w:szCs w:val="22"/>
        </w:rPr>
        <w:t xml:space="preserve">rmácií na jej mailovú adresu: </w:t>
      </w:r>
      <w:r w:rsidR="002F765D">
        <w:t>babicova@ife.sk.</w:t>
      </w:r>
      <w:r w:rsidRPr="003E40DC">
        <w:rPr>
          <w:b/>
          <w:i/>
          <w:iCs/>
          <w:color w:val="4F81BD"/>
          <w:sz w:val="22"/>
          <w:szCs w:val="22"/>
        </w:rPr>
        <w:t xml:space="preserve"> </w:t>
      </w:r>
      <w:r w:rsidRPr="003E40DC">
        <w:rPr>
          <w:sz w:val="22"/>
          <w:szCs w:val="22"/>
        </w:rPr>
        <w:t>Nájomca je povinný poskytnúť súčinnosť pri spracovaní všetkých relevantných podkladov potrebných pri likvidácii škôd poistnej udalosti. Poistnou udalosťou je prípad poškodenia alebo zničenia vecí živelnou udalosťou (komplexné živelné riziko), prípad odcudzenia veci, prípad poškodenia vecí vandalizmom, prípad poškodenia alebo zničenia strojov a zariadení – lom stroja a zodpovednosť za škodu.</w:t>
      </w:r>
    </w:p>
    <w:p w14:paraId="6FB113FA" w14:textId="77777777" w:rsidR="002A5BDE" w:rsidRPr="003E40DC" w:rsidRDefault="002A5BDE" w:rsidP="002A5BDE">
      <w:pPr>
        <w:pStyle w:val="Zarkazkladnhotextu"/>
        <w:tabs>
          <w:tab w:val="left" w:pos="567"/>
        </w:tabs>
        <w:spacing w:after="0"/>
        <w:ind w:left="0"/>
        <w:jc w:val="both"/>
        <w:rPr>
          <w:noProof/>
          <w:sz w:val="22"/>
          <w:szCs w:val="22"/>
        </w:rPr>
      </w:pPr>
    </w:p>
    <w:p w14:paraId="77583E66"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lastRenderedPageBreak/>
        <w:t>Nájomca nemá voči Prenajímateľovi nárok na náhradu škody vzniknutej na jeho zariadení požiarom, krádežou alebo živelnou udalosťou. Ak z činnosti Nájomcu dôjde k ekologickému zaťaženiu, zodpovednosť, príp. sankcie uložené príslušnými orgánmi znáša Nájomca sám.</w:t>
      </w:r>
    </w:p>
    <w:p w14:paraId="0F5ED481" w14:textId="77777777" w:rsidR="002A5BDE" w:rsidRPr="003E40DC" w:rsidRDefault="002A5BDE" w:rsidP="002A5BDE">
      <w:pPr>
        <w:pStyle w:val="Zarkazkladnhotextu"/>
        <w:tabs>
          <w:tab w:val="left" w:pos="567"/>
        </w:tabs>
        <w:spacing w:after="0"/>
        <w:ind w:left="0"/>
        <w:jc w:val="both"/>
        <w:rPr>
          <w:noProof/>
          <w:sz w:val="22"/>
          <w:szCs w:val="22"/>
        </w:rPr>
      </w:pPr>
    </w:p>
    <w:p w14:paraId="440B1FAC"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 xml:space="preserve">Nájomca je povinný umožniť zamestnancom Prenajímateľa vstup do Predmetu nájmu za účelom overenia jeho technického stavu, spôsobu jeho užívania a vykonania inventarizácie. Nájomca sa súčasne zaväzuje, že v čase minimálne troch (3) mesiacov pred ukončením platnosti a účinnosti Zmluvy umožní vstup do Predmetu nájmu zamestnancom Prenajímateľa a záujemcom o nájom, resp. o iné využitie Predmetu nájmu. Súčasne sa Nájomca v tomto období zaväzuje Prenajímateľovi umožniť umiestnenie oznamu na Predmete nájmu, prostredníctvom ktorého  bude Prenajímateľ ponúkať tretím osobám Predmet nájmu na odpredaj, resp. na iné využitie (napr. nájom). Porušenie týchto povinností sa považuje za závažné porušenie Zmluvy v dôsledku čoho má Prenajímateľ právo odstúpiť od Zmluvy v zmysle ods. 5.1 písm. c) tejto Zmluvy. </w:t>
      </w:r>
    </w:p>
    <w:p w14:paraId="79CAD5E8" w14:textId="77777777" w:rsidR="002A5BDE" w:rsidRPr="003E40DC" w:rsidRDefault="002A5BDE" w:rsidP="002A5BDE">
      <w:pPr>
        <w:pStyle w:val="Zarkazkladnhotextu"/>
        <w:tabs>
          <w:tab w:val="left" w:pos="567"/>
        </w:tabs>
        <w:spacing w:after="0"/>
        <w:ind w:left="0"/>
        <w:jc w:val="both"/>
        <w:rPr>
          <w:noProof/>
          <w:sz w:val="22"/>
          <w:szCs w:val="22"/>
        </w:rPr>
      </w:pPr>
    </w:p>
    <w:p w14:paraId="757D2FF8"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 xml:space="preserve">Inventarizácia Predmetu nájmu sa uskutoční jeden krát (1x) ročne po predchádzajúcom písomnom oznámení Nájomcovi minimálne štrnásť (14) dní vopred a za súčasnej prítomnosti osoby poverenej Nájomcom. </w:t>
      </w:r>
    </w:p>
    <w:p w14:paraId="5EA645B0" w14:textId="77777777" w:rsidR="002A5BDE" w:rsidRPr="003E40DC" w:rsidRDefault="002A5BDE" w:rsidP="002A5BDE">
      <w:pPr>
        <w:pStyle w:val="Zarkazkladnhotextu"/>
        <w:tabs>
          <w:tab w:val="left" w:pos="567"/>
        </w:tabs>
        <w:spacing w:after="0"/>
        <w:ind w:left="0"/>
        <w:jc w:val="both"/>
        <w:rPr>
          <w:noProof/>
          <w:sz w:val="22"/>
          <w:szCs w:val="22"/>
        </w:rPr>
      </w:pPr>
    </w:p>
    <w:p w14:paraId="2BCC4FE0"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Nájomca je povinný  nedostatky zistené kontrolou podľa ods. 7.8 tohto článku Zmluvy bez odkladu na svoje náklady odstrániť.</w:t>
      </w:r>
    </w:p>
    <w:p w14:paraId="5820FD2B" w14:textId="77777777" w:rsidR="002A5BDE" w:rsidRPr="003E40DC" w:rsidRDefault="002A5BDE" w:rsidP="002A5BDE">
      <w:pPr>
        <w:pStyle w:val="Zarkazkladnhotextu"/>
        <w:spacing w:after="0"/>
        <w:ind w:left="567" w:hanging="567"/>
        <w:jc w:val="both"/>
        <w:rPr>
          <w:noProof/>
          <w:sz w:val="22"/>
          <w:szCs w:val="22"/>
        </w:rPr>
      </w:pPr>
    </w:p>
    <w:p w14:paraId="049D4EB0"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Nájomca nie je oprávnený bez predchádzajúceho písomného súhlasu Prenajímateľa prenechať Predmet nájmu podľa Zmluvy alebo akúkoľvek jeho časť inému do užívania alebo do podnájmu. Bez súhlasu Prenajímateľa nesmie Nájomca umožniť užívanie alebo prevádzkovanie Predmetu nájmu inej osobe ani na základe zmluvy o združení, prípadne inej zmluvy o spoločnom podnikaní. Porušenie</w:t>
      </w:r>
      <w:r w:rsidRPr="003E40DC">
        <w:rPr>
          <w:noProof/>
          <w:sz w:val="22"/>
          <w:szCs w:val="22"/>
        </w:rPr>
        <w:t xml:space="preserve"> </w:t>
      </w:r>
      <w:r w:rsidRPr="003E40DC">
        <w:rPr>
          <w:sz w:val="22"/>
          <w:szCs w:val="22"/>
        </w:rPr>
        <w:t xml:space="preserve">tejto povinnosti sa považuje za závažné porušenie Zmluvy v dôsledku čoho má Prenajímateľ právo odstúpiť od Zmluvy v zmysle ods. 5.1 písm. c) tejto Zmluvy. </w:t>
      </w:r>
    </w:p>
    <w:p w14:paraId="21E07747" w14:textId="77777777" w:rsidR="002A5BDE" w:rsidRPr="003E40DC" w:rsidRDefault="002A5BDE" w:rsidP="002A5BDE">
      <w:pPr>
        <w:pStyle w:val="Zarkazkladnhotextu"/>
        <w:tabs>
          <w:tab w:val="left" w:pos="567"/>
        </w:tabs>
        <w:spacing w:after="0"/>
        <w:ind w:left="0"/>
        <w:jc w:val="both"/>
        <w:rPr>
          <w:noProof/>
          <w:sz w:val="22"/>
          <w:szCs w:val="22"/>
        </w:rPr>
      </w:pPr>
    </w:p>
    <w:p w14:paraId="3B4CA141"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Akékoľvek stavebné úpravy Predmetu nájmu môže Nájomca vykonať len s predchádzajúcim písomným súhlasom Prenajímateľa a na základe platného stavebného povolenia, alebo akéhokoľvek iného oprávnenia potrebného na ich vykonanie. Porušenie tejto povinnosti sa považuje za závažné porušenie Zmluvy, v dôsledku čoho má Prenajímateľ právo odstúpiť od Zmluvy v zmysle ods. 5.1 písm. c) tejto Zmluvy. V prípade, že nepovolenou stavebnou činnosťou alebo inou nepovolenou činnosťou vykonávanou na Predmete nájmu zo strany Nájomcu vzniknú Prenajímateľovi akékoľvek záväzky (napr. sankcie a pod.), Nájomca sa zaväzuje tieto záväzky vyrovnať v plnom rozsahu</w:t>
      </w:r>
      <w:r w:rsidRPr="003E40DC">
        <w:rPr>
          <w:i/>
          <w:color w:val="0070C0"/>
          <w:sz w:val="22"/>
          <w:szCs w:val="22"/>
        </w:rPr>
        <w:t>.</w:t>
      </w:r>
    </w:p>
    <w:p w14:paraId="05D318E0" w14:textId="77777777" w:rsidR="002A5BDE" w:rsidRPr="003E40DC" w:rsidRDefault="002A5BDE" w:rsidP="002A5BDE">
      <w:pPr>
        <w:pStyle w:val="Zarkazkladnhotextu"/>
        <w:tabs>
          <w:tab w:val="left" w:pos="567"/>
        </w:tabs>
        <w:spacing w:after="0"/>
        <w:ind w:left="0"/>
        <w:jc w:val="both"/>
        <w:rPr>
          <w:noProof/>
          <w:sz w:val="22"/>
          <w:szCs w:val="22"/>
        </w:rPr>
      </w:pPr>
    </w:p>
    <w:p w14:paraId="0E6E1030" w14:textId="77777777" w:rsidR="002A5BDE" w:rsidRPr="003E40DC" w:rsidRDefault="002A5BDE" w:rsidP="002A5BDE">
      <w:pPr>
        <w:pStyle w:val="Zarkazkladnhotextu"/>
        <w:numPr>
          <w:ilvl w:val="1"/>
          <w:numId w:val="10"/>
        </w:numPr>
        <w:spacing w:after="0"/>
        <w:ind w:left="567" w:hanging="567"/>
        <w:jc w:val="both"/>
        <w:rPr>
          <w:sz w:val="22"/>
          <w:szCs w:val="22"/>
        </w:rPr>
      </w:pPr>
      <w:r w:rsidRPr="003E40DC">
        <w:rPr>
          <w:noProof/>
          <w:sz w:val="22"/>
          <w:szCs w:val="22"/>
        </w:rPr>
        <w:t xml:space="preserve">Nájomca nie je oprávnený bez predchádzajúceho písomného súhlasu Prenajímatľe postúpiť svoje práva a/alebo povinnosti vyplývajúce zo Zmluvy na tretiu osobu. </w:t>
      </w:r>
      <w:r w:rsidRPr="003E40DC">
        <w:rPr>
          <w:sz w:val="22"/>
          <w:szCs w:val="22"/>
        </w:rPr>
        <w:t xml:space="preserve">Porušenie tejto povinnosti sa považuje za závažné porušenie Zmluvy v dôsledku čoho má Prenajímateľ právo odstúpiť od Zmluvy v zmysle ods. 5.1 písm. c) tejto Zmluvy. </w:t>
      </w:r>
    </w:p>
    <w:p w14:paraId="2F6FA781" w14:textId="77777777" w:rsidR="002A5BDE" w:rsidRPr="003E40DC" w:rsidRDefault="002A5BDE" w:rsidP="002A5BDE">
      <w:pPr>
        <w:pStyle w:val="Zarkazkladnhotextu"/>
        <w:tabs>
          <w:tab w:val="left" w:pos="567"/>
        </w:tabs>
        <w:spacing w:after="0"/>
        <w:ind w:left="0"/>
        <w:jc w:val="both"/>
        <w:rPr>
          <w:noProof/>
          <w:sz w:val="22"/>
          <w:szCs w:val="22"/>
        </w:rPr>
      </w:pPr>
    </w:p>
    <w:p w14:paraId="6979BDD4"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Nájomca môže na Predmete nájmu umiestniť svoje označenie podľa účelu dohodnutého v Zmluve, na jednom (1) paneli o maximálnej ploche jeden (1) m</w:t>
      </w:r>
      <w:r w:rsidRPr="003E40DC">
        <w:rPr>
          <w:sz w:val="22"/>
          <w:szCs w:val="22"/>
          <w:vertAlign w:val="superscript"/>
        </w:rPr>
        <w:t>2</w:t>
      </w:r>
      <w:r w:rsidRPr="003E40DC">
        <w:rPr>
          <w:sz w:val="22"/>
          <w:szCs w:val="22"/>
        </w:rPr>
        <w:t xml:space="preserve">. Ďalšie označenie sa bude považovať za reklamu a bude predmetom samostatnej zmluvy. </w:t>
      </w:r>
    </w:p>
    <w:p w14:paraId="7E74502B" w14:textId="77777777" w:rsidR="002A5BDE" w:rsidRPr="003E40DC" w:rsidRDefault="002A5BDE" w:rsidP="002A5BDE">
      <w:pPr>
        <w:pStyle w:val="Zarkazkladnhotextu"/>
        <w:tabs>
          <w:tab w:val="left" w:pos="567"/>
        </w:tabs>
        <w:spacing w:after="0"/>
        <w:ind w:left="0"/>
        <w:jc w:val="both"/>
        <w:rPr>
          <w:noProof/>
          <w:sz w:val="22"/>
          <w:szCs w:val="22"/>
        </w:rPr>
      </w:pPr>
    </w:p>
    <w:p w14:paraId="4F347FE0"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noProof/>
          <w:sz w:val="22"/>
          <w:szCs w:val="22"/>
        </w:rPr>
        <w:t xml:space="preserve">Nájomca je povinný okamžite informovať Prenajímateľa o akejkoľvek udalosti, ktorá ohrozuje bezpečnosť Predmetu nájmu, alebo osôb a/alebo majetku nachádzajúcich sa v Predmete nájmu. Nájomca je zodpovedný za konanie osôb, ktoré sa kedykoľvek počas doby nájmu nachádzajú v Predmete nájmu na základe pokynov Nájomcu alebo s jeho priamym alebo nepriamym povolením (vrátane nedbanlivosti). </w:t>
      </w:r>
    </w:p>
    <w:p w14:paraId="2C1A90C3" w14:textId="77777777" w:rsidR="002A5BDE" w:rsidRPr="003E40DC" w:rsidRDefault="002A5BDE" w:rsidP="002A5BDE">
      <w:pPr>
        <w:pStyle w:val="Zarkazkladnhotextu"/>
        <w:tabs>
          <w:tab w:val="left" w:pos="567"/>
        </w:tabs>
        <w:spacing w:after="0"/>
        <w:ind w:left="0"/>
        <w:jc w:val="both"/>
        <w:rPr>
          <w:noProof/>
          <w:sz w:val="22"/>
          <w:szCs w:val="22"/>
        </w:rPr>
      </w:pPr>
    </w:p>
    <w:p w14:paraId="12306142"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 xml:space="preserve">Nájomca je povinný ihneď ohlásiť Prenajímateľovi každú zmenu adresy  a iných údajov, ktoré sa viažu k údajom Nájomcu, uvedeným v  Zmluve, najneskôr však do siedmich (7) dní po nej. V prípade takéhoto oznámenia sa doručuje písomnosť na </w:t>
      </w:r>
      <w:proofErr w:type="spellStart"/>
      <w:r w:rsidRPr="003E40DC">
        <w:rPr>
          <w:sz w:val="22"/>
          <w:szCs w:val="22"/>
        </w:rPr>
        <w:t>novooznámenú</w:t>
      </w:r>
      <w:proofErr w:type="spellEnd"/>
      <w:r w:rsidRPr="003E40DC">
        <w:rPr>
          <w:sz w:val="22"/>
          <w:szCs w:val="22"/>
        </w:rPr>
        <w:t xml:space="preserve"> adresu. Porušenie tejto </w:t>
      </w:r>
      <w:r w:rsidRPr="003E40DC">
        <w:rPr>
          <w:sz w:val="22"/>
          <w:szCs w:val="22"/>
        </w:rPr>
        <w:lastRenderedPageBreak/>
        <w:t>povinnosti Nájomcu písomne ohlásiť každú zmenu adresy a iných údajov, ktoré sa viažu k údajom Nájomcu, uvedeným v Zmluve, sa považuje za závažné porušenie Zmluvy, v dôsledku čoho má Prenajímateľ právo odstúpiť od Zmluvy v zmysle ods. 5.1 písm. c) tejto Zmluvy.</w:t>
      </w:r>
    </w:p>
    <w:p w14:paraId="650FE157" w14:textId="77777777" w:rsidR="002A5BDE" w:rsidRPr="003E40DC" w:rsidRDefault="002A5BDE" w:rsidP="002A5BDE">
      <w:pPr>
        <w:pStyle w:val="Zarkazkladnhotextu"/>
        <w:tabs>
          <w:tab w:val="left" w:pos="567"/>
        </w:tabs>
        <w:spacing w:after="0"/>
        <w:ind w:left="0"/>
        <w:jc w:val="both"/>
        <w:rPr>
          <w:noProof/>
          <w:sz w:val="22"/>
          <w:szCs w:val="22"/>
        </w:rPr>
      </w:pPr>
    </w:p>
    <w:p w14:paraId="2D44A192" w14:textId="77777777" w:rsidR="002A5BDE" w:rsidRPr="003E40DC" w:rsidRDefault="002A5BDE" w:rsidP="002A5BDE">
      <w:pPr>
        <w:pStyle w:val="Zarkazkladnhotextu"/>
        <w:numPr>
          <w:ilvl w:val="1"/>
          <w:numId w:val="10"/>
        </w:numPr>
        <w:spacing w:after="0"/>
        <w:ind w:left="567" w:hanging="567"/>
        <w:jc w:val="both"/>
        <w:rPr>
          <w:noProof/>
          <w:sz w:val="22"/>
          <w:szCs w:val="22"/>
        </w:rPr>
      </w:pPr>
      <w:r w:rsidRPr="003E40DC">
        <w:rPr>
          <w:sz w:val="22"/>
          <w:szCs w:val="22"/>
        </w:rPr>
        <w:t xml:space="preserve">Nájomca je povinný umožniť vstup do Predmetu nájmu oprávneným zamestnancom Prenajímateľa alebo iným oprávneným osobám za účelom opráv a odstraňovania porúch na podzemných a nadzemných vedeniach, resp. zariadeniach umiestnených v Predmete nájmu. </w:t>
      </w:r>
    </w:p>
    <w:p w14:paraId="3CF72526" w14:textId="77777777" w:rsidR="002A5BDE" w:rsidRPr="003E40DC" w:rsidRDefault="002A5BDE" w:rsidP="002A5BDE">
      <w:pPr>
        <w:pStyle w:val="Zarkazkladnhotextu"/>
        <w:tabs>
          <w:tab w:val="left" w:pos="567"/>
        </w:tabs>
        <w:spacing w:after="0"/>
        <w:ind w:left="0"/>
        <w:jc w:val="both"/>
        <w:rPr>
          <w:noProof/>
          <w:sz w:val="22"/>
          <w:szCs w:val="22"/>
        </w:rPr>
      </w:pPr>
    </w:p>
    <w:p w14:paraId="7058E4BD" w14:textId="77777777" w:rsidR="002A5BDE" w:rsidRPr="00AB304B" w:rsidRDefault="002A5BDE" w:rsidP="003D03BD">
      <w:pPr>
        <w:pStyle w:val="Zarkazkladnhotextu"/>
        <w:numPr>
          <w:ilvl w:val="1"/>
          <w:numId w:val="10"/>
        </w:numPr>
        <w:tabs>
          <w:tab w:val="left" w:pos="567"/>
        </w:tabs>
        <w:spacing w:after="0"/>
        <w:ind w:left="567" w:hanging="567"/>
        <w:jc w:val="both"/>
        <w:rPr>
          <w:sz w:val="22"/>
          <w:szCs w:val="22"/>
        </w:rPr>
      </w:pPr>
      <w:r w:rsidRPr="00AB304B">
        <w:rPr>
          <w:sz w:val="22"/>
          <w:szCs w:val="22"/>
        </w:rPr>
        <w:t xml:space="preserve">Nájomca vyhlasuje, že Prenajímateľovi poskytol svoje osobné údaje na účely plnenia tejto Zmluvy vrátane všetkých úkonov súvisiacich s realizáciou tejto Zmluvy (najmä jej zverejnenie, fakturácia nájomného), ktorý ich za týmto účelom spracúva na základe § 13 ods. 1 písm. b) zákona č. 18/2018 Z. z. o ochrane osobných údajov a o zmene a doplnení niektorých zákonov. Nájomca vyhlasuje, že sa riadne oboznámil  s podmienkami a princípmi ochrany osobných údajov </w:t>
      </w:r>
      <w:r w:rsidRPr="00AB304B">
        <w:rPr>
          <w:color w:val="FF0000"/>
          <w:sz w:val="22"/>
          <w:szCs w:val="22"/>
        </w:rPr>
        <w:t>v organi</w:t>
      </w:r>
      <w:r w:rsidR="00AB304B" w:rsidRPr="00AB304B">
        <w:rPr>
          <w:color w:val="FF0000"/>
          <w:sz w:val="22"/>
          <w:szCs w:val="22"/>
        </w:rPr>
        <w:t>zácii ....... ako Prenajímateľa.</w:t>
      </w:r>
    </w:p>
    <w:p w14:paraId="1D4C20DF" w14:textId="77777777" w:rsidR="002A5BDE" w:rsidRPr="003E40DC" w:rsidRDefault="002A5BDE" w:rsidP="002A5BDE">
      <w:pPr>
        <w:rPr>
          <w:b/>
          <w:bCs/>
          <w:sz w:val="22"/>
          <w:szCs w:val="22"/>
        </w:rPr>
      </w:pPr>
    </w:p>
    <w:p w14:paraId="0C95C862" w14:textId="77777777" w:rsidR="002A5BDE" w:rsidRPr="003E40DC" w:rsidRDefault="002A5BDE" w:rsidP="002A5BDE">
      <w:pPr>
        <w:jc w:val="center"/>
        <w:rPr>
          <w:b/>
          <w:bCs/>
          <w:sz w:val="22"/>
          <w:szCs w:val="22"/>
        </w:rPr>
      </w:pPr>
      <w:r w:rsidRPr="003E40DC">
        <w:rPr>
          <w:b/>
          <w:bCs/>
          <w:sz w:val="22"/>
          <w:szCs w:val="22"/>
        </w:rPr>
        <w:t>Čl. VIII</w:t>
      </w:r>
    </w:p>
    <w:p w14:paraId="69350202" w14:textId="77777777" w:rsidR="002A5BDE" w:rsidRPr="003E40DC" w:rsidRDefault="002A5BDE" w:rsidP="002A5BDE">
      <w:pPr>
        <w:jc w:val="center"/>
        <w:rPr>
          <w:b/>
          <w:bCs/>
          <w:sz w:val="22"/>
          <w:szCs w:val="22"/>
        </w:rPr>
      </w:pPr>
      <w:r w:rsidRPr="003E40DC">
        <w:rPr>
          <w:b/>
          <w:bCs/>
          <w:sz w:val="22"/>
          <w:szCs w:val="22"/>
        </w:rPr>
        <w:t>VRÁTENIE PREDMETU NÁJMU</w:t>
      </w:r>
    </w:p>
    <w:p w14:paraId="319AFF96" w14:textId="77777777" w:rsidR="002A5BDE" w:rsidRPr="003E40DC" w:rsidRDefault="002A5BDE" w:rsidP="002A5BDE">
      <w:pPr>
        <w:rPr>
          <w:bCs/>
          <w:sz w:val="22"/>
          <w:szCs w:val="22"/>
        </w:rPr>
      </w:pPr>
    </w:p>
    <w:p w14:paraId="224BF6CF" w14:textId="77777777" w:rsidR="002A5BDE" w:rsidRPr="003E40DC" w:rsidRDefault="002A5BDE" w:rsidP="002A5BDE">
      <w:pPr>
        <w:numPr>
          <w:ilvl w:val="0"/>
          <w:numId w:val="19"/>
        </w:numPr>
        <w:overflowPunct w:val="0"/>
        <w:autoSpaceDE w:val="0"/>
        <w:autoSpaceDN w:val="0"/>
        <w:adjustRightInd w:val="0"/>
        <w:ind w:left="567" w:hanging="567"/>
        <w:jc w:val="both"/>
        <w:textAlignment w:val="baseline"/>
        <w:rPr>
          <w:bCs/>
          <w:sz w:val="22"/>
          <w:szCs w:val="22"/>
        </w:rPr>
      </w:pPr>
      <w:r w:rsidRPr="003E40DC">
        <w:rPr>
          <w:bCs/>
          <w:sz w:val="22"/>
          <w:szCs w:val="22"/>
        </w:rPr>
        <w:t>Najneskôr (i.) v deň uplynutia doby nájmu, alebo (</w:t>
      </w:r>
      <w:proofErr w:type="spellStart"/>
      <w:r w:rsidRPr="003E40DC">
        <w:rPr>
          <w:bCs/>
          <w:sz w:val="22"/>
          <w:szCs w:val="22"/>
        </w:rPr>
        <w:t>ii.</w:t>
      </w:r>
      <w:proofErr w:type="spellEnd"/>
      <w:r w:rsidRPr="003E40DC">
        <w:rPr>
          <w:bCs/>
          <w:sz w:val="22"/>
          <w:szCs w:val="22"/>
        </w:rPr>
        <w:t>) v deň predčasného ukončenia nájmu podľa Zmluvy alebo (</w:t>
      </w:r>
      <w:proofErr w:type="spellStart"/>
      <w:r w:rsidRPr="003E40DC">
        <w:rPr>
          <w:bCs/>
          <w:sz w:val="22"/>
          <w:szCs w:val="22"/>
        </w:rPr>
        <w:t>iii.</w:t>
      </w:r>
      <w:proofErr w:type="spellEnd"/>
      <w:r w:rsidRPr="003E40DC">
        <w:rPr>
          <w:bCs/>
          <w:sz w:val="22"/>
          <w:szCs w:val="22"/>
        </w:rPr>
        <w:t xml:space="preserve">) v prípade okamžitého ukončenia prvý (1.) deň po doručení odstúpenia od Zmluvy druhej Zmluvnej strane (príslušný z uvedených dní ďalej len </w:t>
      </w:r>
      <w:r w:rsidRPr="003E40DC">
        <w:rPr>
          <w:b/>
          <w:bCs/>
          <w:i/>
          <w:sz w:val="22"/>
          <w:szCs w:val="22"/>
        </w:rPr>
        <w:t>„Posledný deň“</w:t>
      </w:r>
      <w:r w:rsidRPr="003E40DC">
        <w:rPr>
          <w:bCs/>
          <w:sz w:val="22"/>
          <w:szCs w:val="22"/>
        </w:rPr>
        <w:t>), Nájomca je povinný, na svoje vlastné náklady:</w:t>
      </w:r>
    </w:p>
    <w:p w14:paraId="57482A74" w14:textId="77777777" w:rsidR="002A5BDE" w:rsidRPr="003E40DC" w:rsidRDefault="002A5BDE" w:rsidP="002A5BDE">
      <w:pPr>
        <w:numPr>
          <w:ilvl w:val="0"/>
          <w:numId w:val="16"/>
        </w:numPr>
        <w:overflowPunct w:val="0"/>
        <w:autoSpaceDE w:val="0"/>
        <w:autoSpaceDN w:val="0"/>
        <w:adjustRightInd w:val="0"/>
        <w:jc w:val="both"/>
        <w:textAlignment w:val="baseline"/>
        <w:rPr>
          <w:bCs/>
          <w:sz w:val="22"/>
          <w:szCs w:val="22"/>
        </w:rPr>
      </w:pPr>
      <w:r w:rsidRPr="003E40DC">
        <w:rPr>
          <w:bCs/>
          <w:sz w:val="22"/>
          <w:szCs w:val="22"/>
        </w:rPr>
        <w:t xml:space="preserve">vypratať Predmet nájmu, </w:t>
      </w:r>
      <w:proofErr w:type="spellStart"/>
      <w:r w:rsidRPr="003E40DC">
        <w:rPr>
          <w:bCs/>
          <w:sz w:val="22"/>
          <w:szCs w:val="22"/>
        </w:rPr>
        <w:t>t.j</w:t>
      </w:r>
      <w:proofErr w:type="spellEnd"/>
      <w:r w:rsidRPr="003E40DC">
        <w:rPr>
          <w:bCs/>
          <w:sz w:val="22"/>
          <w:szCs w:val="22"/>
        </w:rPr>
        <w:t>. odstrániť:</w:t>
      </w:r>
    </w:p>
    <w:p w14:paraId="06919A62" w14:textId="77777777" w:rsidR="002A5BDE" w:rsidRPr="003E40DC" w:rsidRDefault="002A5BDE" w:rsidP="002A5BDE">
      <w:pPr>
        <w:numPr>
          <w:ilvl w:val="1"/>
          <w:numId w:val="16"/>
        </w:numPr>
        <w:overflowPunct w:val="0"/>
        <w:autoSpaceDE w:val="0"/>
        <w:autoSpaceDN w:val="0"/>
        <w:adjustRightInd w:val="0"/>
        <w:jc w:val="both"/>
        <w:textAlignment w:val="baseline"/>
        <w:rPr>
          <w:bCs/>
          <w:sz w:val="22"/>
          <w:szCs w:val="22"/>
        </w:rPr>
      </w:pPr>
      <w:r w:rsidRPr="003E40DC">
        <w:rPr>
          <w:bCs/>
          <w:sz w:val="22"/>
          <w:szCs w:val="22"/>
        </w:rPr>
        <w:t>všetok hnuteľný majetok Nájomcu z Predmetu nájmu;</w:t>
      </w:r>
    </w:p>
    <w:p w14:paraId="1ADC46D8" w14:textId="77777777" w:rsidR="002A5BDE" w:rsidRPr="003E40DC" w:rsidRDefault="002A5BDE" w:rsidP="002A5BDE">
      <w:pPr>
        <w:numPr>
          <w:ilvl w:val="1"/>
          <w:numId w:val="16"/>
        </w:numPr>
        <w:overflowPunct w:val="0"/>
        <w:autoSpaceDE w:val="0"/>
        <w:autoSpaceDN w:val="0"/>
        <w:adjustRightInd w:val="0"/>
        <w:jc w:val="both"/>
        <w:textAlignment w:val="baseline"/>
        <w:rPr>
          <w:bCs/>
          <w:sz w:val="22"/>
          <w:szCs w:val="22"/>
        </w:rPr>
      </w:pPr>
      <w:r w:rsidRPr="003E40DC">
        <w:rPr>
          <w:bCs/>
          <w:sz w:val="22"/>
          <w:szCs w:val="22"/>
        </w:rPr>
        <w:t>každú úpravu vykonanú Nájomcom počas doby nájmu, pokiaľ sa Zmluvné strany nedohodnú písomne inak;</w:t>
      </w:r>
    </w:p>
    <w:p w14:paraId="0F968A83" w14:textId="77777777" w:rsidR="002A5BDE" w:rsidRPr="003E40DC" w:rsidRDefault="002A5BDE" w:rsidP="002A5BDE">
      <w:pPr>
        <w:numPr>
          <w:ilvl w:val="0"/>
          <w:numId w:val="16"/>
        </w:numPr>
        <w:overflowPunct w:val="0"/>
        <w:autoSpaceDE w:val="0"/>
        <w:autoSpaceDN w:val="0"/>
        <w:adjustRightInd w:val="0"/>
        <w:jc w:val="both"/>
        <w:textAlignment w:val="baseline"/>
        <w:rPr>
          <w:bCs/>
          <w:sz w:val="22"/>
          <w:szCs w:val="22"/>
        </w:rPr>
      </w:pPr>
      <w:r w:rsidRPr="003E40DC">
        <w:rPr>
          <w:bCs/>
          <w:sz w:val="22"/>
          <w:szCs w:val="22"/>
        </w:rPr>
        <w:t>odborne opraviť a odstrániť všetky škody na Predmete nájmu spôsobené Nájomcom alebo osobami nachádzajúcimi sa v Predmete nájmu s jeho súhlasom;</w:t>
      </w:r>
    </w:p>
    <w:p w14:paraId="1D4C865A" w14:textId="77777777" w:rsidR="002A5BDE" w:rsidRPr="003E40DC" w:rsidRDefault="002A5BDE" w:rsidP="002A5BDE">
      <w:pPr>
        <w:numPr>
          <w:ilvl w:val="0"/>
          <w:numId w:val="16"/>
        </w:numPr>
        <w:overflowPunct w:val="0"/>
        <w:autoSpaceDE w:val="0"/>
        <w:autoSpaceDN w:val="0"/>
        <w:adjustRightInd w:val="0"/>
        <w:jc w:val="both"/>
        <w:textAlignment w:val="baseline"/>
        <w:rPr>
          <w:bCs/>
          <w:sz w:val="22"/>
          <w:szCs w:val="22"/>
        </w:rPr>
      </w:pPr>
      <w:r w:rsidRPr="003E40DC">
        <w:rPr>
          <w:bCs/>
          <w:sz w:val="22"/>
          <w:szCs w:val="22"/>
        </w:rPr>
        <w:t>vrátiť Predmet nájmu Prenajímateľovi v stave zodpovedajúcom stavu Predmetu nájmu:</w:t>
      </w:r>
    </w:p>
    <w:p w14:paraId="1BCAFE78" w14:textId="77777777" w:rsidR="002A5BDE" w:rsidRPr="003E40DC" w:rsidRDefault="002A5BDE" w:rsidP="002A5BDE">
      <w:pPr>
        <w:numPr>
          <w:ilvl w:val="1"/>
          <w:numId w:val="16"/>
        </w:numPr>
        <w:overflowPunct w:val="0"/>
        <w:autoSpaceDE w:val="0"/>
        <w:autoSpaceDN w:val="0"/>
        <w:adjustRightInd w:val="0"/>
        <w:jc w:val="both"/>
        <w:textAlignment w:val="baseline"/>
        <w:rPr>
          <w:bCs/>
          <w:sz w:val="22"/>
          <w:szCs w:val="22"/>
        </w:rPr>
      </w:pPr>
      <w:r w:rsidRPr="003E40DC">
        <w:rPr>
          <w:bCs/>
          <w:sz w:val="22"/>
          <w:szCs w:val="22"/>
        </w:rPr>
        <w:t>ku dnu začatia jeho užívania; a</w:t>
      </w:r>
    </w:p>
    <w:p w14:paraId="5590F7EA" w14:textId="77777777" w:rsidR="002A5BDE" w:rsidRPr="003E40DC" w:rsidRDefault="002A5BDE" w:rsidP="002A5BDE">
      <w:pPr>
        <w:numPr>
          <w:ilvl w:val="1"/>
          <w:numId w:val="16"/>
        </w:numPr>
        <w:overflowPunct w:val="0"/>
        <w:autoSpaceDE w:val="0"/>
        <w:autoSpaceDN w:val="0"/>
        <w:adjustRightInd w:val="0"/>
        <w:jc w:val="both"/>
        <w:textAlignment w:val="baseline"/>
        <w:rPr>
          <w:bCs/>
          <w:sz w:val="22"/>
          <w:szCs w:val="22"/>
        </w:rPr>
      </w:pPr>
      <w:r w:rsidRPr="003E40DC">
        <w:rPr>
          <w:bCs/>
          <w:sz w:val="22"/>
          <w:szCs w:val="22"/>
        </w:rPr>
        <w:t>po vykonaní opráv (a odstránení) požadovaných podľa písm. a) a b) tohto bodu Zmluvy s ohľadom na obvyklé opotrebovanie;</w:t>
      </w:r>
    </w:p>
    <w:p w14:paraId="3583C04C" w14:textId="77777777" w:rsidR="002A5BDE" w:rsidRPr="003E40DC" w:rsidRDefault="002A5BDE" w:rsidP="002A5BDE">
      <w:pPr>
        <w:numPr>
          <w:ilvl w:val="0"/>
          <w:numId w:val="16"/>
        </w:numPr>
        <w:overflowPunct w:val="0"/>
        <w:autoSpaceDE w:val="0"/>
        <w:autoSpaceDN w:val="0"/>
        <w:adjustRightInd w:val="0"/>
        <w:jc w:val="both"/>
        <w:textAlignment w:val="baseline"/>
        <w:rPr>
          <w:bCs/>
          <w:sz w:val="22"/>
          <w:szCs w:val="22"/>
        </w:rPr>
      </w:pPr>
      <w:r w:rsidRPr="003E40DC">
        <w:rPr>
          <w:bCs/>
          <w:sz w:val="22"/>
          <w:szCs w:val="22"/>
        </w:rPr>
        <w:t>vrátiť Prenajímateľovi všetky riadne očíslované kľúče od Predmetu nájmu, inak je Prenajímateľ oprávnený na náklady Nájomcu vymeniť všetky zámky od ktorých Nájomca nevrátil kľúče; a</w:t>
      </w:r>
    </w:p>
    <w:p w14:paraId="1A74F9DB" w14:textId="77777777" w:rsidR="002A5BDE" w:rsidRPr="003E40DC" w:rsidRDefault="002A5BDE" w:rsidP="002A5BDE">
      <w:pPr>
        <w:numPr>
          <w:ilvl w:val="0"/>
          <w:numId w:val="16"/>
        </w:numPr>
        <w:overflowPunct w:val="0"/>
        <w:autoSpaceDE w:val="0"/>
        <w:autoSpaceDN w:val="0"/>
        <w:adjustRightInd w:val="0"/>
        <w:jc w:val="both"/>
        <w:textAlignment w:val="baseline"/>
        <w:rPr>
          <w:bCs/>
          <w:sz w:val="22"/>
          <w:szCs w:val="22"/>
        </w:rPr>
      </w:pPr>
      <w:r w:rsidRPr="003E40DC">
        <w:rPr>
          <w:bCs/>
          <w:sz w:val="22"/>
          <w:szCs w:val="22"/>
        </w:rPr>
        <w:t xml:space="preserve">podpísať odovzdávací protokol potvrdzujúci, že Nájomca vrátil Predmet nájmu. </w:t>
      </w:r>
    </w:p>
    <w:p w14:paraId="14A1FCA9" w14:textId="77777777" w:rsidR="002A5BDE" w:rsidRPr="003E40DC" w:rsidRDefault="002A5BDE" w:rsidP="002A5BDE">
      <w:pPr>
        <w:jc w:val="both"/>
        <w:rPr>
          <w:bCs/>
          <w:sz w:val="22"/>
          <w:szCs w:val="22"/>
        </w:rPr>
      </w:pPr>
    </w:p>
    <w:p w14:paraId="2566986B" w14:textId="77777777" w:rsidR="002A5BDE" w:rsidRPr="003E40DC" w:rsidRDefault="002A5BDE" w:rsidP="002A5BDE">
      <w:pPr>
        <w:pStyle w:val="Odsekzoznamu"/>
        <w:numPr>
          <w:ilvl w:val="0"/>
          <w:numId w:val="17"/>
        </w:numPr>
        <w:overflowPunct w:val="0"/>
        <w:autoSpaceDE w:val="0"/>
        <w:autoSpaceDN w:val="0"/>
        <w:adjustRightInd w:val="0"/>
        <w:contextualSpacing w:val="0"/>
        <w:jc w:val="both"/>
        <w:textAlignment w:val="baseline"/>
        <w:rPr>
          <w:bCs/>
          <w:vanish/>
          <w:sz w:val="22"/>
          <w:szCs w:val="22"/>
        </w:rPr>
      </w:pPr>
    </w:p>
    <w:p w14:paraId="6BF1FD1C" w14:textId="77777777" w:rsidR="002A5BDE" w:rsidRPr="003E40DC" w:rsidRDefault="002A5BDE" w:rsidP="002A5BDE">
      <w:pPr>
        <w:pStyle w:val="Odsekzoznamu"/>
        <w:numPr>
          <w:ilvl w:val="1"/>
          <w:numId w:val="17"/>
        </w:numPr>
        <w:overflowPunct w:val="0"/>
        <w:autoSpaceDE w:val="0"/>
        <w:autoSpaceDN w:val="0"/>
        <w:adjustRightInd w:val="0"/>
        <w:contextualSpacing w:val="0"/>
        <w:jc w:val="both"/>
        <w:textAlignment w:val="baseline"/>
        <w:rPr>
          <w:bCs/>
          <w:vanish/>
          <w:sz w:val="22"/>
          <w:szCs w:val="22"/>
        </w:rPr>
      </w:pPr>
    </w:p>
    <w:p w14:paraId="3D881CE0" w14:textId="77777777" w:rsidR="002A5BDE" w:rsidRPr="003E40DC" w:rsidRDefault="002A5BDE" w:rsidP="002A5BDE">
      <w:pPr>
        <w:numPr>
          <w:ilvl w:val="1"/>
          <w:numId w:val="17"/>
        </w:numPr>
        <w:overflowPunct w:val="0"/>
        <w:autoSpaceDE w:val="0"/>
        <w:autoSpaceDN w:val="0"/>
        <w:adjustRightInd w:val="0"/>
        <w:ind w:left="567" w:hanging="567"/>
        <w:jc w:val="both"/>
        <w:textAlignment w:val="baseline"/>
        <w:rPr>
          <w:bCs/>
          <w:sz w:val="22"/>
          <w:szCs w:val="22"/>
        </w:rPr>
      </w:pPr>
      <w:r w:rsidRPr="003E40DC">
        <w:rPr>
          <w:bCs/>
          <w:sz w:val="22"/>
          <w:szCs w:val="22"/>
        </w:rPr>
        <w:t>Nájomca je povinný odškodniť Prenajímateľa za všetky škody a náklady vzniknuté Prenajímateľovi v dôsledku porušenia akýchkoľvek povinností Nájomcu podľa bodu 8.1 tohto článku Zmluvy, a to do pätnástich (15) kalendárnych dní po doručení žiadosti Prenajímateľom.</w:t>
      </w:r>
    </w:p>
    <w:p w14:paraId="29C88109" w14:textId="77777777" w:rsidR="002A5BDE" w:rsidRPr="003E40DC" w:rsidRDefault="002A5BDE" w:rsidP="002A5BDE">
      <w:pPr>
        <w:ind w:left="360"/>
        <w:jc w:val="both"/>
        <w:rPr>
          <w:bCs/>
          <w:sz w:val="22"/>
          <w:szCs w:val="22"/>
        </w:rPr>
      </w:pPr>
    </w:p>
    <w:p w14:paraId="0C0B10F0" w14:textId="77777777" w:rsidR="002A5BDE" w:rsidRPr="003E40DC" w:rsidRDefault="002A5BDE" w:rsidP="002A5BDE">
      <w:pPr>
        <w:numPr>
          <w:ilvl w:val="1"/>
          <w:numId w:val="17"/>
        </w:numPr>
        <w:overflowPunct w:val="0"/>
        <w:autoSpaceDE w:val="0"/>
        <w:autoSpaceDN w:val="0"/>
        <w:adjustRightInd w:val="0"/>
        <w:ind w:left="567" w:hanging="567"/>
        <w:jc w:val="both"/>
        <w:textAlignment w:val="baseline"/>
        <w:rPr>
          <w:bCs/>
          <w:sz w:val="22"/>
          <w:szCs w:val="22"/>
        </w:rPr>
      </w:pPr>
      <w:r w:rsidRPr="003E40DC">
        <w:rPr>
          <w:bCs/>
          <w:sz w:val="22"/>
          <w:szCs w:val="22"/>
        </w:rPr>
        <w:t xml:space="preserve">V každom prípade, Prenajímateľ je oprávnený po Poslednom dni zabrániť Nájomcovi v prístupe do Prenajatých priestorov a Nájomca sa vzdáva práva na prístup do Predmetu nájmu bez písomného súhlasu Prenajímateľa. Ak Nájomca alebo akákoľvek tretia osoba užíva Predmet nájmu aj po Poslednom dni bez písomného súhlasu Prenajímateľa, Prenajímateľ je oprávnený na náklady Nájomcu vykázať takéto osoby z Predmetu nájmu a zabrániť im vstupovať do Predmetu nájmu, pričom Prenajímateľ nezodpovedá za akékoľvek straty alebo škody spôsobené v dôsledku vykonávania uvedených práv.  </w:t>
      </w:r>
    </w:p>
    <w:p w14:paraId="1F95726C" w14:textId="77777777" w:rsidR="002A5BDE" w:rsidRPr="003E40DC" w:rsidRDefault="002A5BDE" w:rsidP="002A5BDE">
      <w:pPr>
        <w:pStyle w:val="Odsekzoznamu"/>
        <w:rPr>
          <w:bCs/>
          <w:sz w:val="22"/>
          <w:szCs w:val="22"/>
        </w:rPr>
      </w:pPr>
    </w:p>
    <w:p w14:paraId="43536BA8" w14:textId="77777777" w:rsidR="002A5BDE" w:rsidRPr="003E40DC" w:rsidRDefault="002A5BDE" w:rsidP="002A5BDE">
      <w:pPr>
        <w:numPr>
          <w:ilvl w:val="1"/>
          <w:numId w:val="17"/>
        </w:numPr>
        <w:overflowPunct w:val="0"/>
        <w:autoSpaceDE w:val="0"/>
        <w:autoSpaceDN w:val="0"/>
        <w:adjustRightInd w:val="0"/>
        <w:ind w:left="567" w:hanging="567"/>
        <w:jc w:val="both"/>
        <w:textAlignment w:val="baseline"/>
        <w:rPr>
          <w:bCs/>
          <w:sz w:val="22"/>
          <w:szCs w:val="22"/>
        </w:rPr>
      </w:pPr>
      <w:r w:rsidRPr="003E40DC">
        <w:rPr>
          <w:bCs/>
          <w:sz w:val="22"/>
          <w:szCs w:val="22"/>
        </w:rPr>
        <w:t xml:space="preserve">Žiadne ustanovenie tohto článku (alebo inde v tejto Zmluve), ako ani prijatie akéhokoľvek plnenia zo strany Prenajímateľa v zmysle ustanovení tohto článku: </w:t>
      </w:r>
    </w:p>
    <w:p w14:paraId="7255DE60" w14:textId="77777777" w:rsidR="002A5BDE" w:rsidRPr="003E40DC" w:rsidRDefault="002A5BDE" w:rsidP="002A5BDE">
      <w:pPr>
        <w:numPr>
          <w:ilvl w:val="0"/>
          <w:numId w:val="18"/>
        </w:numPr>
        <w:overflowPunct w:val="0"/>
        <w:autoSpaceDE w:val="0"/>
        <w:autoSpaceDN w:val="0"/>
        <w:adjustRightInd w:val="0"/>
        <w:ind w:hanging="501"/>
        <w:jc w:val="both"/>
        <w:textAlignment w:val="baseline"/>
        <w:rPr>
          <w:bCs/>
          <w:sz w:val="22"/>
          <w:szCs w:val="22"/>
        </w:rPr>
      </w:pPr>
      <w:r w:rsidRPr="003E40DC">
        <w:rPr>
          <w:bCs/>
          <w:sz w:val="22"/>
          <w:szCs w:val="22"/>
        </w:rPr>
        <w:t xml:space="preserve">neznamená akceptáciu užívania Predmetu nájmu Nájomcom po Poslednom dni; a </w:t>
      </w:r>
    </w:p>
    <w:p w14:paraId="6340FA9D" w14:textId="77777777" w:rsidR="002A5BDE" w:rsidRPr="003E40DC" w:rsidRDefault="002A5BDE" w:rsidP="002A5BDE">
      <w:pPr>
        <w:numPr>
          <w:ilvl w:val="0"/>
          <w:numId w:val="18"/>
        </w:numPr>
        <w:overflowPunct w:val="0"/>
        <w:autoSpaceDE w:val="0"/>
        <w:autoSpaceDN w:val="0"/>
        <w:adjustRightInd w:val="0"/>
        <w:ind w:hanging="501"/>
        <w:jc w:val="both"/>
        <w:textAlignment w:val="baseline"/>
        <w:rPr>
          <w:bCs/>
          <w:sz w:val="22"/>
          <w:szCs w:val="22"/>
        </w:rPr>
      </w:pPr>
      <w:r w:rsidRPr="003E40DC">
        <w:rPr>
          <w:bCs/>
          <w:sz w:val="22"/>
          <w:szCs w:val="22"/>
        </w:rPr>
        <w:t xml:space="preserve">sa nedotýka ďalších práv Prenajímateľa na základe Zmluvy alebo príslušných právnych predpisov (napr. ustanovenia §§ 151s a </w:t>
      </w:r>
      <w:proofErr w:type="spellStart"/>
      <w:r w:rsidRPr="003E40DC">
        <w:rPr>
          <w:bCs/>
          <w:sz w:val="22"/>
          <w:szCs w:val="22"/>
        </w:rPr>
        <w:t>nasl</w:t>
      </w:r>
      <w:proofErr w:type="spellEnd"/>
      <w:r w:rsidRPr="003E40DC">
        <w:rPr>
          <w:bCs/>
          <w:sz w:val="22"/>
          <w:szCs w:val="22"/>
        </w:rPr>
        <w:t>. a 672 Občianskeho zákonníka v znení neskorších predpisov).</w:t>
      </w:r>
    </w:p>
    <w:p w14:paraId="4EDB4F0C" w14:textId="77777777" w:rsidR="002A5BDE" w:rsidRDefault="002A5BDE" w:rsidP="002A5BDE">
      <w:pPr>
        <w:jc w:val="center"/>
        <w:rPr>
          <w:b/>
          <w:bCs/>
          <w:sz w:val="22"/>
          <w:szCs w:val="22"/>
        </w:rPr>
      </w:pPr>
    </w:p>
    <w:p w14:paraId="4E745C6B" w14:textId="77777777" w:rsidR="002A5BDE" w:rsidRDefault="002A5BDE" w:rsidP="002A5BDE">
      <w:pPr>
        <w:jc w:val="center"/>
        <w:rPr>
          <w:b/>
          <w:bCs/>
          <w:sz w:val="22"/>
          <w:szCs w:val="22"/>
        </w:rPr>
      </w:pPr>
    </w:p>
    <w:p w14:paraId="610A65A3" w14:textId="77777777" w:rsidR="002A5BDE" w:rsidRPr="003E40DC" w:rsidRDefault="002A5BDE" w:rsidP="002A5BDE">
      <w:pPr>
        <w:jc w:val="center"/>
        <w:rPr>
          <w:b/>
          <w:bCs/>
          <w:sz w:val="22"/>
          <w:szCs w:val="22"/>
        </w:rPr>
      </w:pPr>
    </w:p>
    <w:p w14:paraId="66EA0637" w14:textId="77777777" w:rsidR="002A5BDE" w:rsidRPr="003E40DC" w:rsidRDefault="002A5BDE" w:rsidP="002A5BDE">
      <w:pPr>
        <w:jc w:val="center"/>
        <w:rPr>
          <w:b/>
          <w:bCs/>
          <w:sz w:val="22"/>
          <w:szCs w:val="22"/>
        </w:rPr>
      </w:pPr>
      <w:r w:rsidRPr="003E40DC">
        <w:rPr>
          <w:b/>
          <w:bCs/>
          <w:sz w:val="22"/>
          <w:szCs w:val="22"/>
        </w:rPr>
        <w:t>Čl. IX</w:t>
      </w:r>
    </w:p>
    <w:p w14:paraId="3AFD4A51" w14:textId="77777777" w:rsidR="002A5BDE" w:rsidRPr="003E40DC" w:rsidRDefault="002A5BDE" w:rsidP="002A5BDE">
      <w:pPr>
        <w:jc w:val="center"/>
        <w:rPr>
          <w:b/>
          <w:bCs/>
          <w:sz w:val="22"/>
          <w:szCs w:val="22"/>
        </w:rPr>
      </w:pPr>
      <w:r w:rsidRPr="003E40DC">
        <w:rPr>
          <w:b/>
          <w:bCs/>
          <w:sz w:val="22"/>
          <w:szCs w:val="22"/>
        </w:rPr>
        <w:t>ZÁVEREČNÉ USTANOVENIA</w:t>
      </w:r>
    </w:p>
    <w:p w14:paraId="2218D334" w14:textId="77777777" w:rsidR="002A5BDE" w:rsidRPr="003E40DC" w:rsidRDefault="002A5BDE" w:rsidP="002A5BDE">
      <w:pPr>
        <w:jc w:val="center"/>
        <w:rPr>
          <w:b/>
          <w:bCs/>
          <w:sz w:val="22"/>
          <w:szCs w:val="22"/>
        </w:rPr>
      </w:pPr>
    </w:p>
    <w:p w14:paraId="2D6B3A33" w14:textId="77777777" w:rsidR="002A5BDE" w:rsidRPr="003E40DC" w:rsidRDefault="002A5BDE" w:rsidP="002A5BDE">
      <w:pPr>
        <w:pStyle w:val="Odsekzoznamu"/>
        <w:numPr>
          <w:ilvl w:val="0"/>
          <w:numId w:val="13"/>
        </w:numPr>
        <w:overflowPunct w:val="0"/>
        <w:autoSpaceDE w:val="0"/>
        <w:autoSpaceDN w:val="0"/>
        <w:adjustRightInd w:val="0"/>
        <w:contextualSpacing w:val="0"/>
        <w:jc w:val="both"/>
        <w:textAlignment w:val="baseline"/>
        <w:rPr>
          <w:vanish/>
          <w:sz w:val="22"/>
          <w:szCs w:val="22"/>
        </w:rPr>
      </w:pPr>
    </w:p>
    <w:p w14:paraId="05A474DF" w14:textId="77777777" w:rsidR="002A5BDE" w:rsidRPr="003E40DC" w:rsidRDefault="002A5BDE" w:rsidP="002A5BDE">
      <w:pPr>
        <w:pStyle w:val="Odsekzoznamu"/>
        <w:numPr>
          <w:ilvl w:val="0"/>
          <w:numId w:val="13"/>
        </w:numPr>
        <w:overflowPunct w:val="0"/>
        <w:autoSpaceDE w:val="0"/>
        <w:autoSpaceDN w:val="0"/>
        <w:adjustRightInd w:val="0"/>
        <w:contextualSpacing w:val="0"/>
        <w:jc w:val="both"/>
        <w:textAlignment w:val="baseline"/>
        <w:rPr>
          <w:vanish/>
          <w:sz w:val="22"/>
          <w:szCs w:val="22"/>
        </w:rPr>
      </w:pPr>
    </w:p>
    <w:p w14:paraId="11244749" w14:textId="77777777" w:rsidR="002A5BDE" w:rsidRPr="003E40DC" w:rsidRDefault="002A5BDE" w:rsidP="002A5BDE">
      <w:pPr>
        <w:pStyle w:val="Zarkazkladnhotextu"/>
        <w:numPr>
          <w:ilvl w:val="1"/>
          <w:numId w:val="13"/>
        </w:numPr>
        <w:spacing w:after="0"/>
        <w:ind w:left="567" w:hanging="567"/>
        <w:jc w:val="both"/>
        <w:rPr>
          <w:noProof/>
          <w:sz w:val="22"/>
          <w:szCs w:val="22"/>
        </w:rPr>
      </w:pPr>
      <w:r w:rsidRPr="003E40DC">
        <w:rPr>
          <w:sz w:val="22"/>
          <w:szCs w:val="22"/>
        </w:rPr>
        <w:t>Vzťahy medzi Zmluvnými stranami, ktoré nie sú upravené Zmluvou sa riadia ustanoveniami zákona č. 116/1990 Zb. o nájme a podnájme nebytových priestorov v znení neskorších predpisov, a subsidiárne ustanoveniami zákona č. 40/1964 Zb. Občiansky zákonník v znení neskorších predpisov a ďalšími všeobecne záväznými právnymi predpismi.</w:t>
      </w:r>
    </w:p>
    <w:p w14:paraId="37CF7ECE" w14:textId="77777777" w:rsidR="002A5BDE" w:rsidRPr="003E40DC" w:rsidRDefault="002A5BDE" w:rsidP="002A5BDE">
      <w:pPr>
        <w:pStyle w:val="Zarkazkladnhotextu"/>
        <w:tabs>
          <w:tab w:val="left" w:pos="567"/>
        </w:tabs>
        <w:spacing w:after="0"/>
        <w:ind w:left="0"/>
        <w:jc w:val="both"/>
        <w:rPr>
          <w:sz w:val="22"/>
          <w:szCs w:val="22"/>
        </w:rPr>
      </w:pPr>
    </w:p>
    <w:p w14:paraId="2E408306" w14:textId="77777777" w:rsidR="002A5BDE" w:rsidRPr="003E40DC" w:rsidRDefault="002A5BDE" w:rsidP="002A5BDE">
      <w:pPr>
        <w:pStyle w:val="Zarkazkladnhotextu"/>
        <w:numPr>
          <w:ilvl w:val="1"/>
          <w:numId w:val="13"/>
        </w:numPr>
        <w:spacing w:after="0"/>
        <w:ind w:left="567" w:hanging="567"/>
        <w:jc w:val="both"/>
        <w:rPr>
          <w:noProof/>
          <w:sz w:val="22"/>
          <w:szCs w:val="22"/>
        </w:rPr>
      </w:pPr>
      <w:r w:rsidRPr="003E40DC">
        <w:rPr>
          <w:sz w:val="22"/>
          <w:szCs w:val="22"/>
        </w:rPr>
        <w:t>Práva a povinnosti Prenajímateľa vykonávajú jednotlivé organizačné zložky Prenajímateľa v zmysle platného organizačného poriadku Prenajímateľa.</w:t>
      </w:r>
    </w:p>
    <w:p w14:paraId="7BEF3D04" w14:textId="77777777" w:rsidR="002A5BDE" w:rsidRPr="003E40DC" w:rsidRDefault="002A5BDE" w:rsidP="002A5BDE">
      <w:pPr>
        <w:pStyle w:val="Zarkazkladnhotextu"/>
        <w:tabs>
          <w:tab w:val="left" w:pos="567"/>
        </w:tabs>
        <w:spacing w:after="0"/>
        <w:ind w:left="792"/>
        <w:jc w:val="both"/>
        <w:rPr>
          <w:noProof/>
          <w:sz w:val="22"/>
          <w:szCs w:val="22"/>
        </w:rPr>
      </w:pPr>
    </w:p>
    <w:p w14:paraId="2404B95E" w14:textId="77777777" w:rsidR="002A5BDE" w:rsidRPr="003E40DC" w:rsidRDefault="002A5BDE" w:rsidP="002A5BDE">
      <w:pPr>
        <w:pStyle w:val="Zarkazkladnhotextu"/>
        <w:numPr>
          <w:ilvl w:val="1"/>
          <w:numId w:val="13"/>
        </w:numPr>
        <w:spacing w:after="0"/>
        <w:ind w:left="567" w:hanging="567"/>
        <w:jc w:val="both"/>
        <w:rPr>
          <w:noProof/>
          <w:sz w:val="22"/>
          <w:szCs w:val="22"/>
        </w:rPr>
      </w:pPr>
      <w:r w:rsidRPr="003E40DC">
        <w:rPr>
          <w:sz w:val="22"/>
          <w:szCs w:val="22"/>
        </w:rPr>
        <w:t xml:space="preserve">Zmluvné strany vyhlasujú, že majú spôsobilosť na právne úkony, že si Zmluvu pred jej podpisom riadne prečítali a jej obsahu porozumeli, že Zmluva bola uzavretá po vzájomnej dohode v súlade so zákonom, s ich slobodnou vôľou, vážne, určite a nie v tiesni ani za nápadne nevýhodných podmienok. Zmluva je na znak súhlasu podpísaná oboma Zmluvnými stranami. </w:t>
      </w:r>
    </w:p>
    <w:p w14:paraId="644808D0" w14:textId="77777777" w:rsidR="002A5BDE" w:rsidRPr="003E40DC" w:rsidRDefault="002A5BDE" w:rsidP="002A5BDE">
      <w:pPr>
        <w:pStyle w:val="Zarkazkladnhotextu"/>
        <w:tabs>
          <w:tab w:val="left" w:pos="567"/>
        </w:tabs>
        <w:spacing w:after="0"/>
        <w:ind w:left="792"/>
        <w:jc w:val="both"/>
        <w:rPr>
          <w:noProof/>
          <w:sz w:val="22"/>
          <w:szCs w:val="22"/>
        </w:rPr>
      </w:pPr>
    </w:p>
    <w:p w14:paraId="3A870036" w14:textId="77777777" w:rsidR="002A5BDE" w:rsidRPr="003E40DC" w:rsidRDefault="002A5BDE" w:rsidP="002A5BDE">
      <w:pPr>
        <w:pStyle w:val="Zarkazkladnhotextu"/>
        <w:numPr>
          <w:ilvl w:val="1"/>
          <w:numId w:val="13"/>
        </w:numPr>
        <w:spacing w:after="0"/>
        <w:ind w:left="567" w:hanging="567"/>
        <w:jc w:val="both"/>
        <w:rPr>
          <w:noProof/>
          <w:sz w:val="22"/>
          <w:szCs w:val="22"/>
        </w:rPr>
      </w:pPr>
      <w:r w:rsidRPr="003E40DC">
        <w:rPr>
          <w:sz w:val="22"/>
          <w:szCs w:val="22"/>
        </w:rPr>
        <w:t>Akékoľvek zmeny obsahu Zmluvy, môžu byť vykonané iba formou písomného očíslovaného dodatku podpísaného oboma Zmluvnými stranami, okrem oznámenia Prenajímateľa o zvýšení nájmu v zmysle ods. 4.4 Zmluvy, ktoré Zmluva pripúšťa.</w:t>
      </w:r>
    </w:p>
    <w:p w14:paraId="681FD9A0" w14:textId="77777777" w:rsidR="002A5BDE" w:rsidRPr="003E40DC" w:rsidRDefault="002A5BDE" w:rsidP="002A5BDE">
      <w:pPr>
        <w:pStyle w:val="Zarkazkladnhotextu"/>
        <w:tabs>
          <w:tab w:val="left" w:pos="567"/>
        </w:tabs>
        <w:spacing w:after="0"/>
        <w:ind w:left="0"/>
        <w:jc w:val="both"/>
        <w:rPr>
          <w:noProof/>
          <w:sz w:val="22"/>
          <w:szCs w:val="22"/>
        </w:rPr>
      </w:pPr>
    </w:p>
    <w:p w14:paraId="28ECD04E" w14:textId="77777777" w:rsidR="002A5BDE" w:rsidRPr="003E40DC" w:rsidRDefault="002A5BDE" w:rsidP="002A5BDE">
      <w:pPr>
        <w:pStyle w:val="Zarkazkladnhotextu"/>
        <w:numPr>
          <w:ilvl w:val="1"/>
          <w:numId w:val="13"/>
        </w:numPr>
        <w:spacing w:after="0"/>
        <w:ind w:left="567" w:hanging="567"/>
        <w:jc w:val="both"/>
        <w:rPr>
          <w:noProof/>
          <w:sz w:val="22"/>
          <w:szCs w:val="22"/>
        </w:rPr>
      </w:pPr>
      <w:r w:rsidRPr="003E40DC">
        <w:rPr>
          <w:sz w:val="22"/>
          <w:szCs w:val="22"/>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w:t>
      </w:r>
    </w:p>
    <w:p w14:paraId="1FFFF982" w14:textId="77777777" w:rsidR="002A5BDE" w:rsidRPr="003E40DC" w:rsidRDefault="002A5BDE" w:rsidP="002A5BDE">
      <w:pPr>
        <w:pStyle w:val="Zarkazkladnhotextu"/>
        <w:tabs>
          <w:tab w:val="left" w:pos="567"/>
        </w:tabs>
        <w:spacing w:after="0"/>
        <w:ind w:left="792"/>
        <w:jc w:val="both"/>
        <w:rPr>
          <w:noProof/>
          <w:sz w:val="22"/>
          <w:szCs w:val="22"/>
        </w:rPr>
      </w:pPr>
    </w:p>
    <w:p w14:paraId="3A13BA68" w14:textId="77777777" w:rsidR="002A5BDE" w:rsidRPr="003E40DC" w:rsidRDefault="002A5BDE" w:rsidP="002A5BDE">
      <w:pPr>
        <w:pStyle w:val="Zarkazkladnhotextu"/>
        <w:numPr>
          <w:ilvl w:val="1"/>
          <w:numId w:val="13"/>
        </w:numPr>
        <w:spacing w:after="0"/>
        <w:ind w:left="567" w:hanging="567"/>
        <w:jc w:val="both"/>
        <w:rPr>
          <w:noProof/>
          <w:sz w:val="22"/>
          <w:szCs w:val="22"/>
        </w:rPr>
      </w:pPr>
      <w:r w:rsidRPr="003E40DC">
        <w:rPr>
          <w:sz w:val="22"/>
          <w:szCs w:val="22"/>
        </w:rPr>
        <w:t xml:space="preserve">Zmluvné strany berú na vedomie a súčasne vyjadrujú súhlas so zverejnením Zmluvy i jej prípadných dodatkov </w:t>
      </w:r>
      <w:r w:rsidRPr="003E40DC">
        <w:rPr>
          <w:iCs/>
          <w:color w:val="000000"/>
          <w:sz w:val="22"/>
          <w:szCs w:val="22"/>
        </w:rPr>
        <w:t>v zmysle Občianskeho zákonníka v spojení so Zákonom o slobode informácií.</w:t>
      </w:r>
      <w:r w:rsidRPr="003E40DC">
        <w:rPr>
          <w:sz w:val="22"/>
          <w:szCs w:val="22"/>
        </w:rPr>
        <w:t xml:space="preserve"> </w:t>
      </w:r>
    </w:p>
    <w:p w14:paraId="21E2FAE1" w14:textId="77777777" w:rsidR="002A5BDE" w:rsidRPr="003E40DC" w:rsidRDefault="002A5BDE" w:rsidP="002A5BDE">
      <w:pPr>
        <w:pStyle w:val="Zarkazkladnhotextu"/>
        <w:tabs>
          <w:tab w:val="left" w:pos="567"/>
        </w:tabs>
        <w:spacing w:after="0"/>
        <w:ind w:left="0"/>
        <w:jc w:val="both"/>
        <w:rPr>
          <w:noProof/>
          <w:sz w:val="22"/>
          <w:szCs w:val="22"/>
        </w:rPr>
      </w:pPr>
    </w:p>
    <w:p w14:paraId="1BBF4E13" w14:textId="77777777" w:rsidR="002A5BDE" w:rsidRPr="003E40DC" w:rsidRDefault="002A5BDE" w:rsidP="002A5BDE">
      <w:pPr>
        <w:pStyle w:val="Zarkazkladnhotextu"/>
        <w:numPr>
          <w:ilvl w:val="1"/>
          <w:numId w:val="13"/>
        </w:numPr>
        <w:spacing w:after="0"/>
        <w:ind w:left="567" w:hanging="567"/>
        <w:jc w:val="both"/>
        <w:rPr>
          <w:noProof/>
          <w:sz w:val="22"/>
          <w:szCs w:val="22"/>
        </w:rPr>
      </w:pPr>
      <w:r w:rsidRPr="003E40DC">
        <w:rPr>
          <w:sz w:val="22"/>
          <w:szCs w:val="22"/>
        </w:rPr>
        <w:t xml:space="preserve">Zmluva je vyhotovená v troch  (3) vyhotoveniach, z ktorých Prenajímateľ obdrží dve (2) vyhotovenia a Nájomca jedno (1) vyhotovenie.  </w:t>
      </w:r>
    </w:p>
    <w:p w14:paraId="1522FB8F" w14:textId="77777777" w:rsidR="002A5BDE" w:rsidRPr="003E40DC" w:rsidRDefault="002A5BDE" w:rsidP="002A5BDE">
      <w:pPr>
        <w:pStyle w:val="Odsekzoznamu"/>
        <w:rPr>
          <w:noProof/>
          <w:sz w:val="22"/>
          <w:szCs w:val="22"/>
        </w:rPr>
      </w:pPr>
    </w:p>
    <w:p w14:paraId="7A194974" w14:textId="77777777" w:rsidR="002A5BDE" w:rsidRPr="003E40DC" w:rsidRDefault="002A5BDE" w:rsidP="002A5BDE">
      <w:pPr>
        <w:pStyle w:val="Zarkazkladnhotextu"/>
        <w:numPr>
          <w:ilvl w:val="1"/>
          <w:numId w:val="13"/>
        </w:numPr>
        <w:spacing w:after="0"/>
        <w:ind w:left="567" w:hanging="567"/>
        <w:jc w:val="both"/>
        <w:rPr>
          <w:noProof/>
          <w:sz w:val="22"/>
          <w:szCs w:val="22"/>
        </w:rPr>
      </w:pPr>
      <w:r w:rsidRPr="003E40DC">
        <w:rPr>
          <w:noProof/>
          <w:sz w:val="22"/>
          <w:szCs w:val="22"/>
        </w:rPr>
        <w:t>Neoddeliteľnou súčasťou tejto Zmuvy je:</w:t>
      </w:r>
    </w:p>
    <w:p w14:paraId="3723E34C" w14:textId="77777777" w:rsidR="002A5BDE" w:rsidRPr="003E40DC" w:rsidRDefault="002A5BDE" w:rsidP="002A5BDE">
      <w:pPr>
        <w:pStyle w:val="Odsekzoznamu"/>
        <w:rPr>
          <w:noProof/>
          <w:sz w:val="22"/>
          <w:szCs w:val="22"/>
        </w:rPr>
      </w:pPr>
    </w:p>
    <w:p w14:paraId="76D3B3B2" w14:textId="77777777" w:rsidR="002A5BDE" w:rsidRPr="003E40DC" w:rsidRDefault="002A5BDE" w:rsidP="002A5BDE">
      <w:pPr>
        <w:pStyle w:val="Zarkazkladnhotextu"/>
        <w:spacing w:after="0"/>
        <w:ind w:left="567"/>
        <w:jc w:val="both"/>
        <w:rPr>
          <w:noProof/>
          <w:sz w:val="22"/>
          <w:szCs w:val="22"/>
        </w:rPr>
      </w:pPr>
      <w:r w:rsidRPr="003E40DC">
        <w:rPr>
          <w:noProof/>
          <w:sz w:val="22"/>
          <w:szCs w:val="22"/>
        </w:rPr>
        <w:t xml:space="preserve">Príloha č. 1 – Situačný plán Predmetu nájmu </w:t>
      </w:r>
    </w:p>
    <w:p w14:paraId="32A1B2BE" w14:textId="77777777" w:rsidR="002A5BDE" w:rsidRPr="003E40DC" w:rsidRDefault="002A5BDE" w:rsidP="002A5BDE">
      <w:pPr>
        <w:pStyle w:val="Zarkazkladnhotextu"/>
        <w:spacing w:after="0"/>
        <w:ind w:left="567"/>
        <w:jc w:val="both"/>
        <w:rPr>
          <w:noProof/>
          <w:sz w:val="22"/>
          <w:szCs w:val="22"/>
        </w:rPr>
      </w:pPr>
    </w:p>
    <w:p w14:paraId="0052FF44" w14:textId="77777777" w:rsidR="002A5BDE" w:rsidRPr="003E40DC" w:rsidRDefault="002A5BDE" w:rsidP="002A5BDE">
      <w:pPr>
        <w:pStyle w:val="Zkladntext"/>
        <w:rPr>
          <w:sz w:val="22"/>
          <w:szCs w:val="22"/>
        </w:rPr>
      </w:pPr>
    </w:p>
    <w:p w14:paraId="0B1777D2" w14:textId="77777777" w:rsidR="002A5BDE" w:rsidRPr="003E40DC" w:rsidRDefault="002A5BDE" w:rsidP="002A5BDE">
      <w:pPr>
        <w:tabs>
          <w:tab w:val="left" w:pos="4962"/>
        </w:tabs>
        <w:rPr>
          <w:b/>
          <w:sz w:val="22"/>
          <w:szCs w:val="22"/>
        </w:rPr>
      </w:pPr>
      <w:r w:rsidRPr="003E40DC">
        <w:rPr>
          <w:b/>
          <w:sz w:val="22"/>
          <w:szCs w:val="22"/>
        </w:rPr>
        <w:t xml:space="preserve">Prenajímateľ: </w:t>
      </w:r>
      <w:r w:rsidRPr="003E40DC">
        <w:rPr>
          <w:b/>
          <w:sz w:val="22"/>
          <w:szCs w:val="22"/>
        </w:rPr>
        <w:tab/>
        <w:t>Nájomca:</w:t>
      </w:r>
    </w:p>
    <w:p w14:paraId="1E5C7BE6" w14:textId="77777777" w:rsidR="002A5BDE" w:rsidRPr="003E40DC" w:rsidRDefault="002A5BDE" w:rsidP="002A5BDE">
      <w:pPr>
        <w:pStyle w:val="Zkladntext"/>
        <w:rPr>
          <w:bCs w:val="0"/>
          <w:sz w:val="22"/>
          <w:szCs w:val="22"/>
        </w:rPr>
      </w:pPr>
    </w:p>
    <w:p w14:paraId="5D09E8C8" w14:textId="77777777" w:rsidR="002A5BDE" w:rsidRPr="003E40DC" w:rsidRDefault="00AB304B" w:rsidP="002A5BDE">
      <w:pPr>
        <w:pStyle w:val="Zkladntext"/>
        <w:rPr>
          <w:b w:val="0"/>
          <w:bCs w:val="0"/>
          <w:sz w:val="22"/>
          <w:szCs w:val="22"/>
        </w:rPr>
      </w:pPr>
      <w:r>
        <w:rPr>
          <w:b w:val="0"/>
          <w:bCs w:val="0"/>
          <w:sz w:val="22"/>
          <w:szCs w:val="22"/>
        </w:rPr>
        <w:t>Vo Zvolene</w:t>
      </w:r>
      <w:r w:rsidR="002A5BDE" w:rsidRPr="003E40DC">
        <w:rPr>
          <w:b w:val="0"/>
          <w:bCs w:val="0"/>
          <w:sz w:val="22"/>
          <w:szCs w:val="22"/>
        </w:rPr>
        <w:t>, dňa .............</w:t>
      </w:r>
      <w:r w:rsidR="002A5BDE" w:rsidRPr="003E40DC">
        <w:rPr>
          <w:b w:val="0"/>
          <w:bCs w:val="0"/>
          <w:sz w:val="22"/>
          <w:szCs w:val="22"/>
        </w:rPr>
        <w:tab/>
        <w:t xml:space="preserve"> </w:t>
      </w:r>
      <w:r w:rsidR="002A5BDE" w:rsidRPr="003E40DC">
        <w:rPr>
          <w:b w:val="0"/>
          <w:bCs w:val="0"/>
          <w:sz w:val="22"/>
          <w:szCs w:val="22"/>
        </w:rPr>
        <w:tab/>
      </w:r>
      <w:r w:rsidR="002A5BDE" w:rsidRPr="003E40DC">
        <w:rPr>
          <w:b w:val="0"/>
          <w:bCs w:val="0"/>
          <w:sz w:val="22"/>
          <w:szCs w:val="22"/>
        </w:rPr>
        <w:tab/>
        <w:t xml:space="preserve">             V .........................,  dňa ........................</w:t>
      </w:r>
      <w:r w:rsidR="002A5BDE" w:rsidRPr="003E40DC">
        <w:rPr>
          <w:b w:val="0"/>
          <w:sz w:val="22"/>
          <w:szCs w:val="22"/>
        </w:rPr>
        <w:tab/>
      </w:r>
    </w:p>
    <w:p w14:paraId="60342120" w14:textId="77777777" w:rsidR="002A5BDE" w:rsidRPr="003E40DC" w:rsidRDefault="002A5BDE" w:rsidP="002A5BDE">
      <w:pPr>
        <w:pStyle w:val="Zkladntext"/>
        <w:rPr>
          <w:sz w:val="22"/>
          <w:szCs w:val="22"/>
        </w:rPr>
      </w:pPr>
      <w:r w:rsidRPr="003E40DC">
        <w:rPr>
          <w:sz w:val="22"/>
          <w:szCs w:val="22"/>
        </w:rPr>
        <w:t xml:space="preserve">                                                       </w:t>
      </w:r>
      <w:r w:rsidRPr="003E40DC">
        <w:rPr>
          <w:sz w:val="22"/>
          <w:szCs w:val="22"/>
        </w:rPr>
        <w:tab/>
      </w:r>
    </w:p>
    <w:p w14:paraId="4AE7B053" w14:textId="77777777" w:rsidR="002A5BDE" w:rsidRPr="003E40DC" w:rsidRDefault="002A5BDE" w:rsidP="002A5BDE">
      <w:pPr>
        <w:pStyle w:val="Zkladntext"/>
        <w:rPr>
          <w:bCs w:val="0"/>
          <w:sz w:val="22"/>
          <w:szCs w:val="22"/>
        </w:rPr>
      </w:pPr>
    </w:p>
    <w:p w14:paraId="356448FA" w14:textId="77777777" w:rsidR="002A5BDE" w:rsidRPr="003E40DC" w:rsidRDefault="002A5BDE" w:rsidP="002A5BDE">
      <w:pPr>
        <w:pStyle w:val="Zkladntext"/>
        <w:rPr>
          <w:b w:val="0"/>
          <w:bCs w:val="0"/>
          <w:sz w:val="22"/>
          <w:szCs w:val="22"/>
        </w:rPr>
      </w:pPr>
      <w:r w:rsidRPr="003E40DC">
        <w:rPr>
          <w:b w:val="0"/>
          <w:bCs w:val="0"/>
          <w:sz w:val="22"/>
          <w:szCs w:val="22"/>
        </w:rPr>
        <w:t xml:space="preserve">..................................................................                 </w:t>
      </w:r>
      <w:r w:rsidRPr="003E40DC">
        <w:rPr>
          <w:b w:val="0"/>
          <w:bCs w:val="0"/>
          <w:sz w:val="22"/>
          <w:szCs w:val="22"/>
        </w:rPr>
        <w:tab/>
        <w:t>..................................................................</w:t>
      </w:r>
    </w:p>
    <w:p w14:paraId="63507D14" w14:textId="77777777" w:rsidR="002A5BDE" w:rsidRPr="003E40DC" w:rsidRDefault="002A5BDE" w:rsidP="002A5BDE">
      <w:pPr>
        <w:pStyle w:val="Zkladntext"/>
        <w:rPr>
          <w:bCs w:val="0"/>
          <w:i/>
          <w:sz w:val="22"/>
          <w:szCs w:val="22"/>
        </w:rPr>
      </w:pPr>
      <w:r w:rsidRPr="003E40DC">
        <w:rPr>
          <w:bCs w:val="0"/>
          <w:i/>
          <w:sz w:val="22"/>
          <w:szCs w:val="22"/>
          <w:highlight w:val="yellow"/>
        </w:rPr>
        <w:t>uviesť meno, priezvisko a názov funkcie</w:t>
      </w:r>
      <w:r w:rsidRPr="003E40DC">
        <w:rPr>
          <w:bCs w:val="0"/>
          <w:i/>
          <w:sz w:val="22"/>
          <w:szCs w:val="22"/>
          <w:highlight w:val="yellow"/>
        </w:rPr>
        <w:tab/>
      </w:r>
      <w:r w:rsidRPr="003E40DC">
        <w:rPr>
          <w:bCs w:val="0"/>
          <w:i/>
          <w:sz w:val="22"/>
          <w:szCs w:val="22"/>
          <w:highlight w:val="yellow"/>
        </w:rPr>
        <w:tab/>
        <w:t>uviesť meno, priezvisko a názov funkcie</w:t>
      </w:r>
    </w:p>
    <w:p w14:paraId="21DB5570" w14:textId="77777777" w:rsidR="00F64860" w:rsidRDefault="00F64860"/>
    <w:sectPr w:rsidR="00F64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8.1">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sablan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988"/>
    <w:multiLevelType w:val="hybridMultilevel"/>
    <w:tmpl w:val="525CFCCA"/>
    <w:lvl w:ilvl="0" w:tplc="643A94F2">
      <w:start w:val="1"/>
      <w:numFmt w:val="lowerLetter"/>
      <w:lvlText w:val="%1)"/>
      <w:lvlJc w:val="left"/>
      <w:pPr>
        <w:ind w:left="1068" w:hanging="360"/>
      </w:pPr>
      <w:rPr>
        <w:rFonts w:hint="default"/>
        <w:b w:val="0"/>
        <w:i w:val="0"/>
        <w:sz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BB60739"/>
    <w:multiLevelType w:val="multilevel"/>
    <w:tmpl w:val="743A6408"/>
    <w:numStyleLink w:val="tl11"/>
  </w:abstractNum>
  <w:abstractNum w:abstractNumId="2" w15:restartNumberingAfterBreak="0">
    <w:nsid w:val="0D632F53"/>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8BC262C"/>
    <w:multiLevelType w:val="multilevel"/>
    <w:tmpl w:val="FECEBA9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ED5867"/>
    <w:multiLevelType w:val="hybridMultilevel"/>
    <w:tmpl w:val="6966F932"/>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DC41487"/>
    <w:multiLevelType w:val="multilevel"/>
    <w:tmpl w:val="743A6408"/>
    <w:styleLink w:val="tl1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25A21EF"/>
    <w:multiLevelType w:val="hybridMultilevel"/>
    <w:tmpl w:val="DC80DC06"/>
    <w:lvl w:ilvl="0" w:tplc="06F2AF90">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24AF7D0D"/>
    <w:multiLevelType w:val="multilevel"/>
    <w:tmpl w:val="45BC8E4A"/>
    <w:styleLink w:val="tl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FD0196"/>
    <w:multiLevelType w:val="multilevel"/>
    <w:tmpl w:val="45BC8E4A"/>
    <w:numStyleLink w:val="tl1"/>
  </w:abstractNum>
  <w:abstractNum w:abstractNumId="9" w15:restartNumberingAfterBreak="0">
    <w:nsid w:val="3B1F622D"/>
    <w:multiLevelType w:val="hybridMultilevel"/>
    <w:tmpl w:val="3B0A39A2"/>
    <w:lvl w:ilvl="0" w:tplc="86EA5800">
      <w:start w:val="8"/>
      <w:numFmt w:val="decimal"/>
      <w:lvlText w:val="%1.1."/>
      <w:lvlJc w:val="left"/>
      <w:pPr>
        <w:ind w:left="720" w:hanging="360"/>
      </w:pPr>
      <w:rPr>
        <w:rFonts w:hint="default"/>
        <w:b/>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1C4391"/>
    <w:multiLevelType w:val="multilevel"/>
    <w:tmpl w:val="8996A2DA"/>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8.1" w:hAnsi="8.1"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292299"/>
    <w:multiLevelType w:val="multilevel"/>
    <w:tmpl w:val="AA2012EC"/>
    <w:styleLink w:val="tl16"/>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2" w15:restartNumberingAfterBreak="0">
    <w:nsid w:val="463C3B8D"/>
    <w:multiLevelType w:val="hybridMultilevel"/>
    <w:tmpl w:val="CB10AEAA"/>
    <w:lvl w:ilvl="0" w:tplc="FFFFFFFF">
      <w:start w:val="1"/>
      <w:numFmt w:val="bullet"/>
      <w:lvlText w:val=""/>
      <w:lvlJc w:val="left"/>
      <w:pPr>
        <w:ind w:left="1464" w:hanging="360"/>
      </w:pPr>
      <w:rPr>
        <w:rFonts w:ascii="Symbol" w:hAnsi="Symbol" w:hint="default"/>
      </w:rPr>
    </w:lvl>
    <w:lvl w:ilvl="1" w:tplc="FFFFFFFF" w:tentative="1">
      <w:start w:val="1"/>
      <w:numFmt w:val="bullet"/>
      <w:lvlText w:val="o"/>
      <w:lvlJc w:val="left"/>
      <w:pPr>
        <w:ind w:left="2184" w:hanging="360"/>
      </w:pPr>
      <w:rPr>
        <w:rFonts w:ascii="Courier New" w:hAnsi="Courier New" w:cs="Courier New" w:hint="default"/>
      </w:rPr>
    </w:lvl>
    <w:lvl w:ilvl="2" w:tplc="FFFFFFFF" w:tentative="1">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13" w15:restartNumberingAfterBreak="0">
    <w:nsid w:val="48C85A3E"/>
    <w:multiLevelType w:val="multilevel"/>
    <w:tmpl w:val="DBB08586"/>
    <w:styleLink w:val="tl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4FC8737B"/>
    <w:multiLevelType w:val="hybridMultilevel"/>
    <w:tmpl w:val="D5BADB4E"/>
    <w:lvl w:ilvl="0" w:tplc="041B0017">
      <w:start w:val="1"/>
      <w:numFmt w:val="lowerLetter"/>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15" w15:restartNumberingAfterBreak="0">
    <w:nsid w:val="67270CA8"/>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6" w15:restartNumberingAfterBreak="0">
    <w:nsid w:val="6B027DA2"/>
    <w:multiLevelType w:val="multilevel"/>
    <w:tmpl w:val="DBB08586"/>
    <w:numStyleLink w:val="tl8"/>
  </w:abstractNum>
  <w:abstractNum w:abstractNumId="17" w15:restartNumberingAfterBreak="0">
    <w:nsid w:val="6B4A5585"/>
    <w:multiLevelType w:val="multilevel"/>
    <w:tmpl w:val="AA2012EC"/>
    <w:numStyleLink w:val="tl16"/>
  </w:abstractNum>
  <w:abstractNum w:abstractNumId="18" w15:restartNumberingAfterBreak="0">
    <w:nsid w:val="7E31772D"/>
    <w:multiLevelType w:val="multilevel"/>
    <w:tmpl w:val="3C98E7DE"/>
    <w:lvl w:ilvl="0">
      <w:start w:val="4"/>
      <w:numFmt w:val="decimal"/>
      <w:lvlText w:val="%1"/>
      <w:lvlJc w:val="left"/>
      <w:pPr>
        <w:ind w:left="502" w:hanging="360"/>
      </w:pPr>
      <w:rPr>
        <w:rFonts w:hint="default"/>
      </w:rPr>
    </w:lvl>
    <w:lvl w:ilvl="1">
      <w:start w:val="1"/>
      <w:numFmt w:val="decimal"/>
      <w:lvlText w:val="%1.%2"/>
      <w:lvlJc w:val="left"/>
      <w:pPr>
        <w:ind w:left="786" w:hanging="360"/>
      </w:pPr>
      <w:rPr>
        <w:rFonts w:hint="default"/>
        <w:b/>
        <w:i w:val="0"/>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num w:numId="1">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color w:val="auto"/>
        </w:rPr>
      </w:lvl>
    </w:lvlOverride>
    <w:lvlOverride w:ilvl="2">
      <w:lvl w:ilvl="2">
        <w:start w:val="1"/>
        <w:numFmt w:val="decimal"/>
        <w:lvlText w:val="%1.%2.%3"/>
        <w:lvlJc w:val="left"/>
        <w:pPr>
          <w:ind w:left="1440" w:hanging="720"/>
        </w:pPr>
        <w:rPr>
          <w:rFonts w:hint="default"/>
          <w:b/>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3"/>
  </w:num>
  <w:num w:numId="3">
    <w:abstractNumId w:val="14"/>
  </w:num>
  <w:num w:numId="4">
    <w:abstractNumId w:val="17"/>
  </w:num>
  <w:num w:numId="5">
    <w:abstractNumId w:val="18"/>
  </w:num>
  <w:num w:numId="6">
    <w:abstractNumId w:val="7"/>
  </w:num>
  <w:num w:numId="7">
    <w:abstractNumId w:val="12"/>
  </w:num>
  <w:num w:numId="8">
    <w:abstractNumId w:val="15"/>
  </w:num>
  <w:num w:numId="9">
    <w:abstractNumId w:val="2"/>
  </w:num>
  <w:num w:numId="10">
    <w:abstractNumId w:val="16"/>
  </w:num>
  <w:num w:numId="11">
    <w:abstractNumId w:val="13"/>
  </w:num>
  <w:num w:numId="12">
    <w:abstractNumId w:val="5"/>
  </w:num>
  <w:num w:numId="13">
    <w:abstractNumId w:val="10"/>
  </w:num>
  <w:num w:numId="14">
    <w:abstractNumId w:val="11"/>
  </w:num>
  <w:num w:numId="15">
    <w:abstractNumId w:val="0"/>
  </w:num>
  <w:num w:numId="16">
    <w:abstractNumId w:val="6"/>
  </w:num>
  <w:num w:numId="17">
    <w:abstractNumId w:val="1"/>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E"/>
    <w:rsid w:val="00035A1D"/>
    <w:rsid w:val="000F1003"/>
    <w:rsid w:val="000F55BA"/>
    <w:rsid w:val="00180892"/>
    <w:rsid w:val="002A5BDE"/>
    <w:rsid w:val="002F765D"/>
    <w:rsid w:val="0035016D"/>
    <w:rsid w:val="00394060"/>
    <w:rsid w:val="00697042"/>
    <w:rsid w:val="00804F39"/>
    <w:rsid w:val="0098656D"/>
    <w:rsid w:val="009D545E"/>
    <w:rsid w:val="00A56531"/>
    <w:rsid w:val="00AB304B"/>
    <w:rsid w:val="00B10F05"/>
    <w:rsid w:val="00B90433"/>
    <w:rsid w:val="00D95AE5"/>
    <w:rsid w:val="00DF1511"/>
    <w:rsid w:val="00EF6EB7"/>
    <w:rsid w:val="00F64860"/>
    <w:rsid w:val="00FE51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1ADD"/>
  <w15:chartTrackingRefBased/>
  <w15:docId w15:val="{2DC8F683-2197-4833-B7F9-F5682013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5BDE"/>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qFormat/>
    <w:rsid w:val="002A5BDE"/>
    <w:pPr>
      <w:keepNext/>
      <w:overflowPunct w:val="0"/>
      <w:autoSpaceDE w:val="0"/>
      <w:autoSpaceDN w:val="0"/>
      <w:adjustRightInd w:val="0"/>
      <w:jc w:val="both"/>
      <w:textAlignment w:val="baseline"/>
      <w:outlineLvl w:val="4"/>
    </w:pPr>
    <w:rPr>
      <w:b/>
      <w:bCs/>
      <w:noProof/>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2A5BDE"/>
    <w:rPr>
      <w:rFonts w:ascii="Times New Roman" w:eastAsia="Times New Roman" w:hAnsi="Times New Roman" w:cs="Times New Roman"/>
      <w:b/>
      <w:bCs/>
      <w:noProof/>
      <w:sz w:val="48"/>
      <w:szCs w:val="48"/>
      <w:lang w:eastAsia="sk-SK"/>
    </w:rPr>
  </w:style>
  <w:style w:type="paragraph" w:styleId="Odsekzoznamu">
    <w:name w:val="List Paragraph"/>
    <w:basedOn w:val="Normlny"/>
    <w:uiPriority w:val="34"/>
    <w:qFormat/>
    <w:rsid w:val="002A5BDE"/>
    <w:pPr>
      <w:ind w:left="720"/>
      <w:contextualSpacing/>
    </w:pPr>
  </w:style>
  <w:style w:type="paragraph" w:styleId="Zkladntext">
    <w:name w:val="Body Text"/>
    <w:basedOn w:val="Normlny"/>
    <w:link w:val="ZkladntextChar"/>
    <w:rsid w:val="002A5BDE"/>
    <w:pPr>
      <w:overflowPunct w:val="0"/>
      <w:autoSpaceDE w:val="0"/>
      <w:autoSpaceDN w:val="0"/>
      <w:adjustRightInd w:val="0"/>
      <w:jc w:val="both"/>
      <w:textAlignment w:val="baseline"/>
    </w:pPr>
    <w:rPr>
      <w:b/>
      <w:bCs/>
      <w:noProof/>
    </w:rPr>
  </w:style>
  <w:style w:type="character" w:customStyle="1" w:styleId="ZkladntextChar">
    <w:name w:val="Základný text Char"/>
    <w:basedOn w:val="Predvolenpsmoodseku"/>
    <w:link w:val="Zkladntext"/>
    <w:rsid w:val="002A5BDE"/>
    <w:rPr>
      <w:rFonts w:ascii="Times New Roman" w:eastAsia="Times New Roman" w:hAnsi="Times New Roman" w:cs="Times New Roman"/>
      <w:b/>
      <w:bCs/>
      <w:noProof/>
      <w:sz w:val="24"/>
      <w:szCs w:val="24"/>
      <w:lang w:eastAsia="sk-SK"/>
    </w:rPr>
  </w:style>
  <w:style w:type="paragraph" w:styleId="Zkladntext2">
    <w:name w:val="Body Text 2"/>
    <w:basedOn w:val="Normlny"/>
    <w:link w:val="Zkladntext2Char"/>
    <w:rsid w:val="002A5BDE"/>
    <w:pPr>
      <w:overflowPunct w:val="0"/>
      <w:autoSpaceDE w:val="0"/>
      <w:autoSpaceDN w:val="0"/>
      <w:adjustRightInd w:val="0"/>
      <w:ind w:firstLine="708"/>
      <w:textAlignment w:val="baseline"/>
    </w:pPr>
    <w:rPr>
      <w:rFonts w:ascii="Casablanca" w:hAnsi="Casablanca" w:cs="Casablanca"/>
    </w:rPr>
  </w:style>
  <w:style w:type="character" w:customStyle="1" w:styleId="Zkladntext2Char">
    <w:name w:val="Základný text 2 Char"/>
    <w:basedOn w:val="Predvolenpsmoodseku"/>
    <w:link w:val="Zkladntext2"/>
    <w:rsid w:val="002A5BDE"/>
    <w:rPr>
      <w:rFonts w:ascii="Casablanca" w:eastAsia="Times New Roman" w:hAnsi="Casablanca" w:cs="Casablanca"/>
      <w:sz w:val="24"/>
      <w:szCs w:val="24"/>
      <w:lang w:eastAsia="sk-SK"/>
    </w:rPr>
  </w:style>
  <w:style w:type="paragraph" w:styleId="Zkladntext3">
    <w:name w:val="Body Text 3"/>
    <w:basedOn w:val="Normlny"/>
    <w:link w:val="Zkladntext3Char"/>
    <w:rsid w:val="002A5BDE"/>
    <w:pPr>
      <w:overflowPunct w:val="0"/>
      <w:autoSpaceDE w:val="0"/>
      <w:autoSpaceDN w:val="0"/>
      <w:adjustRightInd w:val="0"/>
      <w:jc w:val="both"/>
      <w:textAlignment w:val="baseline"/>
    </w:pPr>
    <w:rPr>
      <w:sz w:val="20"/>
      <w:szCs w:val="20"/>
    </w:rPr>
  </w:style>
  <w:style w:type="character" w:customStyle="1" w:styleId="Zkladntext3Char">
    <w:name w:val="Základný text 3 Char"/>
    <w:basedOn w:val="Predvolenpsmoodseku"/>
    <w:link w:val="Zkladntext3"/>
    <w:rsid w:val="002A5BDE"/>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2A5BDE"/>
    <w:pPr>
      <w:overflowPunct w:val="0"/>
      <w:autoSpaceDE w:val="0"/>
      <w:autoSpaceDN w:val="0"/>
      <w:adjustRightInd w:val="0"/>
      <w:spacing w:after="120"/>
      <w:ind w:left="283"/>
      <w:textAlignment w:val="baseline"/>
    </w:pPr>
    <w:rPr>
      <w:sz w:val="20"/>
      <w:szCs w:val="20"/>
    </w:rPr>
  </w:style>
  <w:style w:type="character" w:customStyle="1" w:styleId="ZarkazkladnhotextuChar">
    <w:name w:val="Zarážka základného textu Char"/>
    <w:basedOn w:val="Predvolenpsmoodseku"/>
    <w:link w:val="Zarkazkladnhotextu"/>
    <w:rsid w:val="002A5BDE"/>
    <w:rPr>
      <w:rFonts w:ascii="Times New Roman" w:eastAsia="Times New Roman" w:hAnsi="Times New Roman" w:cs="Times New Roman"/>
      <w:sz w:val="20"/>
      <w:szCs w:val="20"/>
      <w:lang w:eastAsia="sk-SK"/>
    </w:rPr>
  </w:style>
  <w:style w:type="numbering" w:customStyle="1" w:styleId="tl1">
    <w:name w:val="Štýl1"/>
    <w:rsid w:val="002A5BDE"/>
    <w:pPr>
      <w:numPr>
        <w:numId w:val="6"/>
      </w:numPr>
    </w:pPr>
  </w:style>
  <w:style w:type="numbering" w:customStyle="1" w:styleId="tl8">
    <w:name w:val="Štýl8"/>
    <w:rsid w:val="002A5BDE"/>
    <w:pPr>
      <w:numPr>
        <w:numId w:val="11"/>
      </w:numPr>
    </w:pPr>
  </w:style>
  <w:style w:type="numbering" w:customStyle="1" w:styleId="tl11">
    <w:name w:val="Štýl11"/>
    <w:rsid w:val="002A5BDE"/>
    <w:pPr>
      <w:numPr>
        <w:numId w:val="12"/>
      </w:numPr>
    </w:pPr>
  </w:style>
  <w:style w:type="numbering" w:customStyle="1" w:styleId="tl16">
    <w:name w:val="Štýl16"/>
    <w:rsid w:val="002A5BDE"/>
    <w:pPr>
      <w:numPr>
        <w:numId w:val="14"/>
      </w:numPr>
    </w:pPr>
  </w:style>
  <w:style w:type="character" w:styleId="Hypertextovprepojenie">
    <w:name w:val="Hyperlink"/>
    <w:basedOn w:val="Predvolenpsmoodseku"/>
    <w:uiPriority w:val="99"/>
    <w:semiHidden/>
    <w:unhideWhenUsed/>
    <w:rsid w:val="002F76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9</Pages>
  <Words>3788</Words>
  <Characters>21598</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Harazinova</dc:creator>
  <cp:keywords/>
  <dc:description/>
  <cp:lastModifiedBy>janikrastko1@gmail.com</cp:lastModifiedBy>
  <cp:revision>13</cp:revision>
  <dcterms:created xsi:type="dcterms:W3CDTF">2023-10-23T07:40:00Z</dcterms:created>
  <dcterms:modified xsi:type="dcterms:W3CDTF">2025-12-09T10:02:00Z</dcterms:modified>
</cp:coreProperties>
</file>